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37" w:rsidRPr="00957024" w:rsidRDefault="00EA5137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градостроительного</w:t>
      </w:r>
      <w:r w:rsidRPr="00957024">
        <w:rPr>
          <w:b/>
          <w:bCs/>
          <w:sz w:val="28"/>
          <w:szCs w:val="28"/>
        </w:rPr>
        <w:t xml:space="preserve"> план</w:t>
      </w:r>
      <w:r>
        <w:rPr>
          <w:b/>
          <w:bCs/>
          <w:sz w:val="28"/>
          <w:szCs w:val="28"/>
        </w:rPr>
        <w:t>а</w:t>
      </w:r>
      <w:r w:rsidRPr="00957024">
        <w:rPr>
          <w:b/>
          <w:bCs/>
          <w:sz w:val="28"/>
          <w:szCs w:val="28"/>
        </w:rPr>
        <w:t xml:space="preserve"> земельного участка</w:t>
      </w:r>
    </w:p>
    <w:p w:rsidR="00EA5137" w:rsidRPr="00957024" w:rsidRDefault="00E41ADC" w:rsidP="00957024">
      <w:pPr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Реконструкция здания «Гаража автомобильного» в здание «Пожарного депо на 2 выезда» </w:t>
      </w:r>
      <w:r w:rsidR="00EA5137" w:rsidRPr="00DD1237">
        <w:rPr>
          <w:sz w:val="24"/>
          <w:szCs w:val="24"/>
        </w:rPr>
        <w:t>сельского поселения «село Манилы» Пенжинского района, Камчатского края»</w:t>
      </w:r>
    </w:p>
    <w:p w:rsidR="00EA5137" w:rsidRDefault="00EA513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A5137" w:rsidRDefault="00EA5137">
      <w:pPr>
        <w:rPr>
          <w:b/>
          <w:bCs/>
        </w:rPr>
      </w:pPr>
      <w:r>
        <w:rPr>
          <w:b/>
          <w:bCs/>
        </w:rPr>
        <w:t>Градостроительный план земельного участка</w:t>
      </w:r>
    </w:p>
    <w:p w:rsidR="00EA5137" w:rsidRDefault="00EA5137">
      <w:pPr>
        <w:spacing w:after="20"/>
      </w:pPr>
      <w: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711"/>
        <w:gridCol w:w="711"/>
        <w:gridCol w:w="711"/>
        <w:gridCol w:w="710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</w:tblGrid>
      <w:tr w:rsidR="00EA5137" w:rsidRPr="00A319E3">
        <w:tc>
          <w:tcPr>
            <w:tcW w:w="710" w:type="dxa"/>
            <w:vAlign w:val="center"/>
          </w:tcPr>
          <w:p w:rsidR="00EA5137" w:rsidRPr="00957024" w:rsidRDefault="00EA5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711" w:type="dxa"/>
            <w:vAlign w:val="center"/>
          </w:tcPr>
          <w:p w:rsidR="00EA5137" w:rsidRPr="00957024" w:rsidRDefault="00EA5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711" w:type="dxa"/>
            <w:vAlign w:val="center"/>
          </w:tcPr>
          <w:p w:rsidR="00EA5137" w:rsidRPr="00957024" w:rsidRDefault="00EA5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11" w:type="dxa"/>
            <w:vAlign w:val="center"/>
          </w:tcPr>
          <w:p w:rsidR="00EA5137" w:rsidRPr="00957024" w:rsidRDefault="00EA5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10" w:type="dxa"/>
            <w:vAlign w:val="center"/>
          </w:tcPr>
          <w:p w:rsidR="00EA5137" w:rsidRPr="00957024" w:rsidRDefault="00EA5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11" w:type="dxa"/>
            <w:vAlign w:val="center"/>
          </w:tcPr>
          <w:p w:rsidR="00EA5137" w:rsidRPr="00957024" w:rsidRDefault="00EA5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EA5137" w:rsidRPr="00957024" w:rsidRDefault="00EA5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EA5137" w:rsidRPr="00957024" w:rsidRDefault="00EA5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1" w:type="dxa"/>
            <w:vAlign w:val="center"/>
          </w:tcPr>
          <w:p w:rsidR="00EA5137" w:rsidRPr="00957024" w:rsidRDefault="00EA5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0" w:type="dxa"/>
            <w:vAlign w:val="center"/>
          </w:tcPr>
          <w:p w:rsidR="00EA5137" w:rsidRPr="00F35B3D" w:rsidRDefault="00EA5137">
            <w:pPr>
              <w:jc w:val="center"/>
            </w:pPr>
            <w:r>
              <w:t>2</w:t>
            </w:r>
          </w:p>
        </w:tc>
        <w:tc>
          <w:tcPr>
            <w:tcW w:w="711" w:type="dxa"/>
            <w:vAlign w:val="center"/>
          </w:tcPr>
          <w:p w:rsidR="00EA5137" w:rsidRPr="00957024" w:rsidRDefault="00EA5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1" w:type="dxa"/>
            <w:vAlign w:val="center"/>
          </w:tcPr>
          <w:p w:rsidR="00EA5137" w:rsidRPr="00957024" w:rsidRDefault="00EA5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1" w:type="dxa"/>
            <w:vAlign w:val="center"/>
          </w:tcPr>
          <w:p w:rsidR="00EA5137" w:rsidRPr="00957024" w:rsidRDefault="00EA5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1" w:type="dxa"/>
            <w:vAlign w:val="center"/>
          </w:tcPr>
          <w:p w:rsidR="00EA5137" w:rsidRPr="0011059E" w:rsidRDefault="003340C6">
            <w:pPr>
              <w:jc w:val="center"/>
              <w:rPr>
                <w:color w:val="000000"/>
              </w:rPr>
            </w:pPr>
            <w:bookmarkStart w:id="0" w:name="_GoBack"/>
            <w:r w:rsidRPr="0011059E">
              <w:rPr>
                <w:color w:val="000000"/>
              </w:rPr>
              <w:t>1</w:t>
            </w:r>
            <w:bookmarkEnd w:id="0"/>
          </w:p>
        </w:tc>
      </w:tr>
    </w:tbl>
    <w:p w:rsidR="00EA5137" w:rsidRPr="00C53209" w:rsidRDefault="00EA5137">
      <w:pPr>
        <w:spacing w:before="240"/>
        <w:rPr>
          <w:sz w:val="24"/>
          <w:szCs w:val="24"/>
        </w:rPr>
      </w:pPr>
      <w:r w:rsidRPr="00C53209">
        <w:rPr>
          <w:sz w:val="24"/>
          <w:szCs w:val="24"/>
        </w:rPr>
        <w:t>Градостроительный план земельного участка подготовлен на основании</w:t>
      </w:r>
      <w:r>
        <w:rPr>
          <w:sz w:val="24"/>
          <w:szCs w:val="24"/>
        </w:rPr>
        <w:t>:</w:t>
      </w:r>
    </w:p>
    <w:p w:rsidR="00EA5137" w:rsidRPr="00566410" w:rsidRDefault="00EA5137" w:rsidP="00C53209">
      <w:pPr>
        <w:ind w:firstLine="708"/>
        <w:jc w:val="both"/>
        <w:rPr>
          <w:b/>
          <w:i/>
          <w:sz w:val="24"/>
          <w:szCs w:val="24"/>
        </w:rPr>
      </w:pPr>
      <w:r w:rsidRPr="00566410">
        <w:rPr>
          <w:b/>
          <w:i/>
          <w:sz w:val="24"/>
          <w:szCs w:val="24"/>
        </w:rPr>
        <w:t xml:space="preserve">Постановление Администрации </w:t>
      </w:r>
      <w:r w:rsidR="00E41ADC">
        <w:rPr>
          <w:b/>
          <w:i/>
          <w:sz w:val="24"/>
          <w:szCs w:val="24"/>
        </w:rPr>
        <w:t xml:space="preserve">сельского поселения «село Манилы»: </w:t>
      </w:r>
      <w:r w:rsidRPr="00566410">
        <w:rPr>
          <w:b/>
          <w:i/>
          <w:sz w:val="24"/>
          <w:szCs w:val="24"/>
        </w:rPr>
        <w:t xml:space="preserve">от </w:t>
      </w:r>
      <w:r w:rsidR="00E41ADC">
        <w:rPr>
          <w:b/>
          <w:i/>
          <w:sz w:val="24"/>
          <w:szCs w:val="24"/>
        </w:rPr>
        <w:t>02.02.2016 года  № 07</w:t>
      </w:r>
      <w:r w:rsidRPr="00566410">
        <w:rPr>
          <w:b/>
          <w:i/>
          <w:sz w:val="24"/>
          <w:szCs w:val="24"/>
        </w:rPr>
        <w:t xml:space="preserve"> «</w:t>
      </w:r>
      <w:r w:rsidR="00E41ADC">
        <w:rPr>
          <w:b/>
          <w:i/>
          <w:sz w:val="24"/>
          <w:szCs w:val="24"/>
        </w:rPr>
        <w:t>Об утверждении схемы расположения участка на КПТ»; от 17.06.2016 года № 39 «Об утверждении проекта межевания территории</w:t>
      </w:r>
      <w:r w:rsidR="00393447">
        <w:rPr>
          <w:b/>
          <w:i/>
          <w:sz w:val="24"/>
          <w:szCs w:val="24"/>
        </w:rPr>
        <w:t xml:space="preserve"> № 28/16-ПМТ от 31.05.2016 года»</w:t>
      </w:r>
    </w:p>
    <w:p w:rsidR="00EA5137" w:rsidRDefault="00EA5137">
      <w:pPr>
        <w:pBdr>
          <w:top w:val="single" w:sz="4" w:space="1" w:color="auto"/>
        </w:pBdr>
        <w:rPr>
          <w:sz w:val="2"/>
          <w:szCs w:val="2"/>
        </w:rPr>
      </w:pPr>
    </w:p>
    <w:p w:rsidR="00EA5137" w:rsidRPr="008E2ECB" w:rsidRDefault="00EA5137" w:rsidP="00C53209">
      <w:pPr>
        <w:spacing w:before="240"/>
        <w:rPr>
          <w:sz w:val="24"/>
          <w:szCs w:val="24"/>
        </w:rPr>
      </w:pPr>
      <w:r w:rsidRPr="00C53209">
        <w:rPr>
          <w:sz w:val="24"/>
          <w:szCs w:val="24"/>
        </w:rPr>
        <w:t>Местонахождение земельного участка</w:t>
      </w:r>
      <w:r>
        <w:rPr>
          <w:sz w:val="24"/>
          <w:szCs w:val="24"/>
        </w:rPr>
        <w:t xml:space="preserve">: </w:t>
      </w:r>
      <w:r w:rsidRPr="00566410">
        <w:rPr>
          <w:b/>
          <w:i/>
          <w:sz w:val="24"/>
          <w:szCs w:val="24"/>
        </w:rPr>
        <w:t>Камчатский край</w:t>
      </w:r>
    </w:p>
    <w:p w:rsidR="00EA5137" w:rsidRDefault="00EA513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Федерации)</w:t>
      </w:r>
    </w:p>
    <w:p w:rsidR="00EA5137" w:rsidRPr="00566410" w:rsidRDefault="00EA5137" w:rsidP="008E2ECB">
      <w:pPr>
        <w:jc w:val="center"/>
        <w:rPr>
          <w:b/>
          <w:i/>
          <w:sz w:val="24"/>
          <w:szCs w:val="24"/>
        </w:rPr>
      </w:pPr>
      <w:r w:rsidRPr="00566410">
        <w:rPr>
          <w:b/>
          <w:i/>
          <w:sz w:val="24"/>
          <w:szCs w:val="24"/>
        </w:rPr>
        <w:t>Пенжинский район</w:t>
      </w:r>
    </w:p>
    <w:p w:rsidR="00EA5137" w:rsidRDefault="00EA513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(муниципальный район или городской округ)</w:t>
      </w:r>
    </w:p>
    <w:p w:rsidR="00EA5137" w:rsidRDefault="00EA5137">
      <w:pPr>
        <w:tabs>
          <w:tab w:val="center" w:pos="4962"/>
          <w:tab w:val="right" w:pos="9922"/>
        </w:tabs>
      </w:pPr>
      <w:r>
        <w:tab/>
      </w:r>
      <w:r w:rsidRPr="00566410">
        <w:rPr>
          <w:b/>
          <w:i/>
          <w:sz w:val="24"/>
          <w:szCs w:val="24"/>
        </w:rPr>
        <w:t xml:space="preserve">с. </w:t>
      </w:r>
      <w:r>
        <w:rPr>
          <w:b/>
          <w:i/>
          <w:sz w:val="24"/>
          <w:szCs w:val="24"/>
        </w:rPr>
        <w:t>Манилы</w:t>
      </w:r>
      <w:r>
        <w:tab/>
        <w:t>.</w:t>
      </w:r>
    </w:p>
    <w:p w:rsidR="00EA5137" w:rsidRDefault="00EA5137">
      <w:pPr>
        <w:pBdr>
          <w:top w:val="single" w:sz="4" w:space="1" w:color="auto"/>
        </w:pBdr>
        <w:ind w:right="141"/>
        <w:jc w:val="center"/>
        <w:rPr>
          <w:sz w:val="18"/>
          <w:szCs w:val="18"/>
        </w:rPr>
      </w:pPr>
      <w:r>
        <w:rPr>
          <w:sz w:val="18"/>
          <w:szCs w:val="18"/>
        </w:rPr>
        <w:t>(поселение)</w:t>
      </w:r>
    </w:p>
    <w:p w:rsidR="00EA5137" w:rsidRPr="0011059E" w:rsidRDefault="00EA5137" w:rsidP="00C53209">
      <w:pPr>
        <w:tabs>
          <w:tab w:val="right" w:pos="9922"/>
        </w:tabs>
        <w:spacing w:before="240"/>
        <w:rPr>
          <w:color w:val="000000"/>
          <w:sz w:val="2"/>
          <w:szCs w:val="2"/>
          <w:u w:val="single"/>
        </w:rPr>
      </w:pPr>
      <w:r w:rsidRPr="00C53209">
        <w:rPr>
          <w:sz w:val="24"/>
          <w:szCs w:val="24"/>
        </w:rPr>
        <w:t>Кадастровый номер земельного участка</w:t>
      </w:r>
      <w:r w:rsidRPr="00C53209">
        <w:t xml:space="preserve"> </w:t>
      </w:r>
      <w:r>
        <w:t xml:space="preserve"> </w:t>
      </w:r>
      <w:r w:rsidRPr="00566410">
        <w:rPr>
          <w:b/>
          <w:i/>
          <w:sz w:val="24"/>
          <w:szCs w:val="24"/>
          <w:u w:val="single"/>
        </w:rPr>
        <w:t>82:04:0000</w:t>
      </w:r>
      <w:r>
        <w:rPr>
          <w:b/>
          <w:i/>
          <w:sz w:val="24"/>
          <w:szCs w:val="24"/>
          <w:u w:val="single"/>
        </w:rPr>
        <w:t>05</w:t>
      </w:r>
      <w:r w:rsidRPr="00566410">
        <w:rPr>
          <w:b/>
          <w:i/>
          <w:sz w:val="24"/>
          <w:szCs w:val="24"/>
          <w:u w:val="single"/>
        </w:rPr>
        <w:t>:</w:t>
      </w:r>
      <w:r w:rsidR="003340C6" w:rsidRPr="0011059E">
        <w:rPr>
          <w:b/>
          <w:i/>
          <w:color w:val="000000"/>
          <w:sz w:val="24"/>
          <w:szCs w:val="24"/>
          <w:u w:val="single"/>
        </w:rPr>
        <w:t>ЗУ</w:t>
      </w:r>
      <w:proofErr w:type="gramStart"/>
      <w:r w:rsidR="003340C6" w:rsidRPr="0011059E">
        <w:rPr>
          <w:b/>
          <w:i/>
          <w:color w:val="000000"/>
          <w:sz w:val="24"/>
          <w:szCs w:val="24"/>
          <w:u w:val="single"/>
        </w:rPr>
        <w:t>1</w:t>
      </w:r>
      <w:proofErr w:type="gramEnd"/>
    </w:p>
    <w:p w:rsidR="00EA5137" w:rsidRPr="00DD20AF" w:rsidRDefault="00EA5137" w:rsidP="00DD20AF">
      <w:pPr>
        <w:spacing w:line="261" w:lineRule="auto"/>
        <w:ind w:left="360"/>
        <w:jc w:val="both"/>
        <w:rPr>
          <w:b/>
          <w:i/>
          <w:sz w:val="24"/>
          <w:szCs w:val="24"/>
          <w:u w:val="single"/>
        </w:rPr>
      </w:pPr>
      <w:r w:rsidRPr="007B0EB2">
        <w:rPr>
          <w:sz w:val="24"/>
          <w:szCs w:val="24"/>
        </w:rPr>
        <w:t>Описание местоположения границ земельного участка</w:t>
      </w:r>
      <w:proofErr w:type="gramStart"/>
      <w:r>
        <w:t xml:space="preserve"> :</w:t>
      </w:r>
      <w:proofErr w:type="gramEnd"/>
      <w:r>
        <w:t xml:space="preserve">  </w:t>
      </w:r>
      <w:r w:rsidRPr="00566410">
        <w:rPr>
          <w:b/>
          <w:i/>
          <w:sz w:val="24"/>
          <w:szCs w:val="24"/>
          <w:u w:val="single"/>
        </w:rPr>
        <w:t xml:space="preserve">Земельный участок в границах сельского поселения «село </w:t>
      </w:r>
      <w:r>
        <w:rPr>
          <w:b/>
          <w:i/>
          <w:sz w:val="24"/>
          <w:szCs w:val="24"/>
          <w:u w:val="single"/>
        </w:rPr>
        <w:t>Манилы</w:t>
      </w:r>
      <w:r w:rsidRPr="00566410">
        <w:rPr>
          <w:b/>
          <w:i/>
          <w:sz w:val="24"/>
          <w:szCs w:val="24"/>
          <w:u w:val="single"/>
        </w:rPr>
        <w:t xml:space="preserve">» находящийся примерно в </w:t>
      </w:r>
      <w:smartTag w:uri="urn:schemas-microsoft-com:office:smarttags" w:element="metricconverter">
        <w:smartTagPr>
          <w:attr w:name="ProductID" w:val="100 метрах"/>
        </w:smartTagPr>
        <w:r>
          <w:rPr>
            <w:b/>
            <w:i/>
            <w:sz w:val="24"/>
            <w:szCs w:val="24"/>
            <w:u w:val="single"/>
          </w:rPr>
          <w:t>100</w:t>
        </w:r>
        <w:r w:rsidRPr="00566410">
          <w:rPr>
            <w:b/>
            <w:i/>
            <w:sz w:val="24"/>
            <w:szCs w:val="24"/>
            <w:u w:val="single"/>
          </w:rPr>
          <w:t xml:space="preserve"> метрах</w:t>
        </w:r>
      </w:smartTag>
      <w:r w:rsidRPr="00566410">
        <w:rPr>
          <w:b/>
          <w:i/>
          <w:sz w:val="24"/>
          <w:szCs w:val="24"/>
          <w:u w:val="single"/>
        </w:rPr>
        <w:t xml:space="preserve"> по направлению на </w:t>
      </w:r>
      <w:r>
        <w:rPr>
          <w:b/>
          <w:i/>
          <w:sz w:val="24"/>
          <w:szCs w:val="24"/>
          <w:u w:val="single"/>
        </w:rPr>
        <w:t>северо</w:t>
      </w:r>
      <w:r w:rsidRPr="00566410">
        <w:rPr>
          <w:b/>
          <w:i/>
          <w:sz w:val="24"/>
          <w:szCs w:val="24"/>
          <w:u w:val="single"/>
        </w:rPr>
        <w:t>-запад,</w:t>
      </w:r>
      <w:r>
        <w:rPr>
          <w:b/>
          <w:i/>
          <w:sz w:val="24"/>
          <w:szCs w:val="24"/>
          <w:u w:val="single"/>
        </w:rPr>
        <w:t xml:space="preserve"> </w:t>
      </w:r>
      <w:r w:rsidRPr="00566410">
        <w:rPr>
          <w:b/>
          <w:i/>
          <w:sz w:val="24"/>
          <w:szCs w:val="24"/>
          <w:u w:val="single"/>
        </w:rPr>
        <w:t xml:space="preserve"> </w:t>
      </w:r>
      <w:r w:rsidRPr="00DD20AF">
        <w:rPr>
          <w:b/>
          <w:i/>
          <w:sz w:val="24"/>
          <w:szCs w:val="24"/>
          <w:u w:val="single"/>
        </w:rPr>
        <w:t xml:space="preserve">от выбранного ориентира, нежилого здания </w:t>
      </w:r>
      <w:r w:rsidR="00393447">
        <w:rPr>
          <w:b/>
          <w:i/>
          <w:sz w:val="24"/>
          <w:szCs w:val="24"/>
          <w:u w:val="single"/>
        </w:rPr>
        <w:t xml:space="preserve">ДЭС-4 АО «ЮЭСК» </w:t>
      </w:r>
      <w:r w:rsidRPr="00DD20AF">
        <w:rPr>
          <w:b/>
          <w:i/>
          <w:sz w:val="24"/>
          <w:szCs w:val="24"/>
          <w:u w:val="single"/>
        </w:rPr>
        <w:t>расположенного за пределами</w:t>
      </w:r>
      <w:r w:rsidRPr="00DD20AF">
        <w:rPr>
          <w:b/>
          <w:i/>
          <w:sz w:val="24"/>
          <w:szCs w:val="24"/>
        </w:rPr>
        <w:t xml:space="preserve"> </w:t>
      </w:r>
      <w:r w:rsidRPr="00DD20AF">
        <w:rPr>
          <w:b/>
          <w:i/>
          <w:sz w:val="24"/>
          <w:szCs w:val="24"/>
          <w:u w:val="single"/>
        </w:rPr>
        <w:t xml:space="preserve">участка.  Адрес ориентира: Камчатский край, Пенжинский район, с. Манилы, ул. </w:t>
      </w:r>
      <w:proofErr w:type="gramStart"/>
      <w:r w:rsidR="00393447">
        <w:rPr>
          <w:b/>
          <w:i/>
          <w:sz w:val="24"/>
          <w:szCs w:val="24"/>
          <w:u w:val="single"/>
        </w:rPr>
        <w:t>Торговая</w:t>
      </w:r>
      <w:proofErr w:type="gramEnd"/>
      <w:r w:rsidR="00393447">
        <w:rPr>
          <w:b/>
          <w:i/>
          <w:sz w:val="24"/>
          <w:szCs w:val="24"/>
          <w:u w:val="single"/>
        </w:rPr>
        <w:t xml:space="preserve"> 3б.</w:t>
      </w:r>
    </w:p>
    <w:p w:rsidR="00EA5137" w:rsidRPr="00C53209" w:rsidRDefault="00EA5137" w:rsidP="00C53209">
      <w:pPr>
        <w:spacing w:before="240"/>
        <w:rPr>
          <w:sz w:val="2"/>
          <w:szCs w:val="2"/>
          <w:u w:val="single"/>
        </w:rPr>
      </w:pPr>
      <w:r w:rsidRPr="00C53209">
        <w:rPr>
          <w:sz w:val="24"/>
          <w:szCs w:val="24"/>
        </w:rPr>
        <w:t>Площадь земельного участка</w:t>
      </w:r>
      <w:r>
        <w:t xml:space="preserve"> </w:t>
      </w:r>
      <w:r w:rsidRPr="00C53209">
        <w:rPr>
          <w:sz w:val="24"/>
          <w:szCs w:val="24"/>
        </w:rPr>
        <w:t xml:space="preserve"> </w:t>
      </w:r>
      <w:r w:rsidR="00B644A9">
        <w:rPr>
          <w:b/>
          <w:i/>
          <w:sz w:val="24"/>
          <w:szCs w:val="24"/>
          <w:u w:val="single"/>
        </w:rPr>
        <w:t>1160</w:t>
      </w:r>
      <w:r w:rsidRPr="0056641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566410">
        <w:rPr>
          <w:b/>
          <w:i/>
          <w:sz w:val="24"/>
          <w:szCs w:val="24"/>
          <w:u w:val="single"/>
        </w:rPr>
        <w:t>м.кв</w:t>
      </w:r>
      <w:proofErr w:type="spellEnd"/>
      <w:r w:rsidRPr="00C5320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</w:p>
    <w:p w:rsidR="00EA5137" w:rsidRPr="00566410" w:rsidRDefault="00EA5137" w:rsidP="008E2ECB">
      <w:pPr>
        <w:spacing w:before="240"/>
        <w:rPr>
          <w:b/>
          <w:i/>
          <w:sz w:val="24"/>
          <w:szCs w:val="24"/>
        </w:rPr>
      </w:pPr>
      <w:r w:rsidRPr="00C53209">
        <w:rPr>
          <w:sz w:val="24"/>
          <w:szCs w:val="24"/>
        </w:rPr>
        <w:t>Описание местоположения проектируемого объекта на земельном участке</w:t>
      </w:r>
      <w:r w:rsidRPr="00C53209">
        <w:rPr>
          <w:sz w:val="24"/>
          <w:szCs w:val="24"/>
        </w:rPr>
        <w:br/>
        <w:t xml:space="preserve">(объекта капитального строительства) - </w:t>
      </w:r>
      <w:r w:rsidRPr="00566410">
        <w:rPr>
          <w:b/>
          <w:i/>
          <w:sz w:val="24"/>
          <w:szCs w:val="24"/>
          <w:u w:val="single"/>
        </w:rPr>
        <w:t xml:space="preserve">Камчатский край, Пенжинский р-он, с. </w:t>
      </w:r>
      <w:r>
        <w:rPr>
          <w:b/>
          <w:i/>
          <w:sz w:val="24"/>
          <w:szCs w:val="24"/>
          <w:u w:val="single"/>
        </w:rPr>
        <w:t>Манилы</w:t>
      </w:r>
      <w:r w:rsidRPr="00566410">
        <w:rPr>
          <w:b/>
          <w:i/>
          <w:sz w:val="24"/>
          <w:szCs w:val="24"/>
          <w:u w:val="single"/>
        </w:rPr>
        <w:t>, ул.</w:t>
      </w:r>
      <w:r w:rsidRPr="00566410">
        <w:rPr>
          <w:b/>
          <w:i/>
          <w:sz w:val="24"/>
          <w:szCs w:val="24"/>
        </w:rPr>
        <w:t xml:space="preserve"> </w:t>
      </w:r>
      <w:r w:rsidR="00393447">
        <w:rPr>
          <w:b/>
          <w:i/>
          <w:sz w:val="24"/>
          <w:szCs w:val="24"/>
        </w:rPr>
        <w:t>Торговая</w:t>
      </w:r>
    </w:p>
    <w:p w:rsidR="00EA5137" w:rsidRDefault="00EA5137">
      <w:pPr>
        <w:pBdr>
          <w:top w:val="single" w:sz="4" w:space="1" w:color="auto"/>
        </w:pBdr>
        <w:rPr>
          <w:sz w:val="2"/>
          <w:szCs w:val="2"/>
        </w:rPr>
      </w:pPr>
    </w:p>
    <w:p w:rsidR="00EA5137" w:rsidRPr="00566410" w:rsidRDefault="00EA5137">
      <w:pPr>
        <w:tabs>
          <w:tab w:val="right" w:pos="9923"/>
        </w:tabs>
        <w:spacing w:before="240"/>
        <w:rPr>
          <w:b/>
          <w:i/>
          <w:sz w:val="24"/>
          <w:szCs w:val="24"/>
        </w:rPr>
      </w:pPr>
      <w:r w:rsidRPr="00C53209">
        <w:rPr>
          <w:sz w:val="24"/>
          <w:szCs w:val="24"/>
        </w:rPr>
        <w:t>План подготовлен</w:t>
      </w:r>
      <w:r>
        <w:t xml:space="preserve"> </w:t>
      </w:r>
      <w:r w:rsidR="00393447">
        <w:rPr>
          <w:b/>
          <w:i/>
          <w:sz w:val="24"/>
          <w:szCs w:val="24"/>
          <w:u w:val="single"/>
        </w:rPr>
        <w:t>Линков Лев Михайлович-Глава сельского поселения «село Манилы»</w:t>
      </w:r>
    </w:p>
    <w:p w:rsidR="00EA5137" w:rsidRDefault="00EA5137">
      <w:pPr>
        <w:pBdr>
          <w:top w:val="single" w:sz="4" w:space="1" w:color="auto"/>
        </w:pBdr>
        <w:spacing w:after="240"/>
        <w:ind w:left="1644"/>
        <w:jc w:val="center"/>
      </w:pPr>
      <w: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EA5137" w:rsidRPr="00A319E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137" w:rsidRPr="00A319E3" w:rsidRDefault="00EA5137">
            <w:r w:rsidRPr="00A319E3"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137" w:rsidRPr="00A319E3" w:rsidRDefault="00393447">
            <w:pPr>
              <w:jc w:val="center"/>
            </w:pPr>
            <w:r>
              <w:t>20.06.2016 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137" w:rsidRPr="00A319E3" w:rsidRDefault="00EA513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137" w:rsidRPr="00A319E3" w:rsidRDefault="00EA513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137" w:rsidRPr="00A319E3" w:rsidRDefault="00EA5137">
            <w:pPr>
              <w:jc w:val="right"/>
            </w:pPr>
            <w:r w:rsidRPr="00A319E3"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137" w:rsidRPr="00A319E3" w:rsidRDefault="00393447">
            <w:pPr>
              <w:jc w:val="center"/>
            </w:pPr>
            <w:r>
              <w:t>Л.М.Линков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137" w:rsidRPr="00A319E3" w:rsidRDefault="00EA5137">
            <w:r w:rsidRPr="00A319E3">
              <w:t>/</w:t>
            </w:r>
          </w:p>
        </w:tc>
      </w:tr>
      <w:tr w:rsidR="00EA5137" w:rsidRPr="00A319E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5137" w:rsidRPr="00A319E3" w:rsidRDefault="00EA513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5137" w:rsidRPr="00A319E3" w:rsidRDefault="00EA5137">
            <w:pPr>
              <w:jc w:val="center"/>
              <w:rPr>
                <w:sz w:val="18"/>
                <w:szCs w:val="18"/>
              </w:rPr>
            </w:pPr>
            <w:r w:rsidRPr="00A319E3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A5137" w:rsidRPr="00A319E3" w:rsidRDefault="00EA513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5137" w:rsidRPr="00A319E3" w:rsidRDefault="00EA5137">
            <w:pPr>
              <w:jc w:val="center"/>
              <w:rPr>
                <w:sz w:val="18"/>
                <w:szCs w:val="18"/>
              </w:rPr>
            </w:pPr>
            <w:r w:rsidRPr="00A319E3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A5137" w:rsidRPr="00A319E3" w:rsidRDefault="00EA513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137" w:rsidRPr="00A319E3" w:rsidRDefault="00EA5137">
            <w:pPr>
              <w:jc w:val="center"/>
              <w:rPr>
                <w:sz w:val="18"/>
                <w:szCs w:val="18"/>
              </w:rPr>
            </w:pPr>
            <w:r w:rsidRPr="00A319E3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A5137" w:rsidRPr="00A319E3" w:rsidRDefault="00EA5137">
            <w:pPr>
              <w:rPr>
                <w:sz w:val="18"/>
                <w:szCs w:val="18"/>
              </w:rPr>
            </w:pPr>
          </w:p>
        </w:tc>
      </w:tr>
    </w:tbl>
    <w:p w:rsidR="00EA5137" w:rsidRPr="00731EDA" w:rsidRDefault="00EA5137" w:rsidP="00731EDA">
      <w:pPr>
        <w:tabs>
          <w:tab w:val="center" w:pos="5529"/>
          <w:tab w:val="right" w:pos="9922"/>
        </w:tabs>
        <w:spacing w:before="240"/>
        <w:rPr>
          <w:sz w:val="24"/>
          <w:szCs w:val="24"/>
          <w:u w:val="single"/>
        </w:rPr>
      </w:pPr>
      <w:r w:rsidRPr="00731EDA">
        <w:rPr>
          <w:sz w:val="24"/>
          <w:szCs w:val="24"/>
        </w:rPr>
        <w:t>Представлен</w:t>
      </w:r>
      <w:r w:rsidRPr="00731EDA">
        <w:t xml:space="preserve">  </w:t>
      </w:r>
      <w:r w:rsidR="00393447">
        <w:rPr>
          <w:b/>
          <w:i/>
          <w:sz w:val="24"/>
          <w:szCs w:val="24"/>
          <w:u w:val="single"/>
        </w:rPr>
        <w:t>Администрацией сельского поселения «село Манилы» 20.06.16</w:t>
      </w:r>
      <w:r w:rsidR="00393447">
        <w:rPr>
          <w:sz w:val="24"/>
          <w:szCs w:val="24"/>
          <w:u w:val="single"/>
        </w:rPr>
        <w:t xml:space="preserve"> г</w:t>
      </w:r>
      <w:r w:rsidRPr="00731EDA">
        <w:rPr>
          <w:sz w:val="24"/>
          <w:szCs w:val="24"/>
          <w:u w:val="single"/>
        </w:rPr>
        <w:t>.</w:t>
      </w:r>
    </w:p>
    <w:p w:rsidR="00EA5137" w:rsidRDefault="00EA5137" w:rsidP="00731EDA">
      <w:pPr>
        <w:pBdr>
          <w:top w:val="single" w:sz="4" w:space="1" w:color="auto"/>
        </w:pBdr>
        <w:ind w:left="720" w:right="5811"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(дата)         </w:t>
      </w:r>
    </w:p>
    <w:p w:rsidR="00EA5137" w:rsidRDefault="00EA5137">
      <w:pPr>
        <w:tabs>
          <w:tab w:val="center" w:pos="5529"/>
          <w:tab w:val="right" w:pos="9922"/>
        </w:tabs>
        <w:spacing w:before="240"/>
        <w:rPr>
          <w:b/>
          <w:i/>
          <w:sz w:val="24"/>
          <w:szCs w:val="24"/>
          <w:u w:val="single"/>
        </w:rPr>
      </w:pPr>
      <w:r w:rsidRPr="00C53209">
        <w:rPr>
          <w:sz w:val="24"/>
          <w:szCs w:val="24"/>
        </w:rPr>
        <w:t>Утвержден</w:t>
      </w:r>
      <w:r>
        <w:t>:</w:t>
      </w:r>
      <w:r w:rsidRPr="00C53209">
        <w:t xml:space="preserve"> </w:t>
      </w:r>
      <w:r>
        <w:t xml:space="preserve"> </w:t>
      </w:r>
      <w:r w:rsidRPr="00566410">
        <w:rPr>
          <w:b/>
          <w:i/>
          <w:sz w:val="24"/>
          <w:szCs w:val="24"/>
          <w:u w:val="single"/>
        </w:rPr>
        <w:t xml:space="preserve">Постановлением Администрации </w:t>
      </w:r>
      <w:r w:rsidR="00A96DEB">
        <w:rPr>
          <w:b/>
          <w:i/>
          <w:sz w:val="24"/>
          <w:szCs w:val="24"/>
          <w:u w:val="single"/>
        </w:rPr>
        <w:t>сельского поселения «село Манилы»</w:t>
      </w:r>
    </w:p>
    <w:p w:rsidR="00EA5137" w:rsidRPr="00CA3B74" w:rsidRDefault="00EA5137">
      <w:pPr>
        <w:tabs>
          <w:tab w:val="center" w:pos="5529"/>
          <w:tab w:val="right" w:pos="9922"/>
        </w:tabs>
        <w:spacing w:before="24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</w:t>
      </w:r>
      <w:r w:rsidRPr="00CA3B74">
        <w:rPr>
          <w:b/>
          <w:i/>
          <w:sz w:val="24"/>
          <w:szCs w:val="24"/>
          <w:u w:val="single"/>
        </w:rPr>
        <w:t xml:space="preserve">№ </w:t>
      </w:r>
      <w:r w:rsidR="00393447">
        <w:rPr>
          <w:b/>
          <w:i/>
          <w:sz w:val="24"/>
          <w:szCs w:val="24"/>
          <w:u w:val="single"/>
        </w:rPr>
        <w:t>41</w:t>
      </w:r>
      <w:r>
        <w:rPr>
          <w:b/>
          <w:i/>
          <w:sz w:val="24"/>
          <w:szCs w:val="24"/>
          <w:u w:val="single"/>
        </w:rPr>
        <w:t xml:space="preserve"> </w:t>
      </w:r>
      <w:r w:rsidRPr="00CA3B74">
        <w:rPr>
          <w:b/>
          <w:i/>
          <w:sz w:val="24"/>
          <w:szCs w:val="24"/>
          <w:u w:val="single"/>
        </w:rPr>
        <w:t>от</w:t>
      </w:r>
      <w:r w:rsidRPr="00566410">
        <w:rPr>
          <w:b/>
          <w:i/>
          <w:sz w:val="24"/>
          <w:szCs w:val="24"/>
          <w:u w:val="single"/>
        </w:rPr>
        <w:t xml:space="preserve"> «</w:t>
      </w:r>
      <w:r w:rsidR="00393447">
        <w:rPr>
          <w:b/>
          <w:i/>
          <w:sz w:val="24"/>
          <w:szCs w:val="24"/>
          <w:u w:val="single"/>
        </w:rPr>
        <w:t>20</w:t>
      </w:r>
      <w:r w:rsidRPr="00566410">
        <w:rPr>
          <w:b/>
          <w:i/>
          <w:sz w:val="24"/>
          <w:szCs w:val="24"/>
          <w:u w:val="single"/>
        </w:rPr>
        <w:t>»</w:t>
      </w:r>
      <w:r w:rsidRPr="00566410">
        <w:rPr>
          <w:b/>
          <w:i/>
          <w:sz w:val="24"/>
          <w:szCs w:val="24"/>
        </w:rPr>
        <w:t xml:space="preserve"> </w:t>
      </w:r>
      <w:r w:rsidR="00393447">
        <w:rPr>
          <w:b/>
          <w:i/>
          <w:sz w:val="24"/>
          <w:szCs w:val="24"/>
          <w:u w:val="single"/>
        </w:rPr>
        <w:t>июня 2016</w:t>
      </w:r>
      <w:r w:rsidRPr="00566410">
        <w:rPr>
          <w:b/>
          <w:i/>
          <w:sz w:val="24"/>
          <w:szCs w:val="24"/>
          <w:u w:val="single"/>
        </w:rPr>
        <w:t>г</w:t>
      </w:r>
      <w:r w:rsidR="00B644A9">
        <w:rPr>
          <w:b/>
          <w:i/>
          <w:sz w:val="24"/>
          <w:szCs w:val="24"/>
          <w:u w:val="single"/>
        </w:rPr>
        <w:t xml:space="preserve"> «Об утверждении градостроительного плана земельного участка 82:04:000005:</w:t>
      </w:r>
      <w:r w:rsidR="00B644A9" w:rsidRPr="0011059E">
        <w:rPr>
          <w:b/>
          <w:i/>
          <w:color w:val="000000"/>
          <w:sz w:val="24"/>
          <w:szCs w:val="24"/>
          <w:u w:val="single"/>
        </w:rPr>
        <w:t>ЗУ</w:t>
      </w:r>
      <w:proofErr w:type="gramStart"/>
      <w:r w:rsidR="00B644A9" w:rsidRPr="0011059E">
        <w:rPr>
          <w:b/>
          <w:i/>
          <w:color w:val="000000"/>
          <w:sz w:val="24"/>
          <w:szCs w:val="24"/>
          <w:u w:val="single"/>
        </w:rPr>
        <w:t>1</w:t>
      </w:r>
      <w:proofErr w:type="gramEnd"/>
      <w:r w:rsidR="00B644A9">
        <w:rPr>
          <w:b/>
          <w:i/>
          <w:sz w:val="24"/>
          <w:szCs w:val="24"/>
          <w:u w:val="single"/>
        </w:rPr>
        <w:t>»</w:t>
      </w:r>
    </w:p>
    <w:p w:rsidR="00EA5137" w:rsidRDefault="00EA5137" w:rsidP="00C53209">
      <w:pPr>
        <w:pBdr>
          <w:top w:val="single" w:sz="4" w:space="1" w:color="auto"/>
        </w:pBdr>
        <w:ind w:left="1035" w:right="142"/>
        <w:jc w:val="center"/>
        <w:rPr>
          <w:sz w:val="18"/>
          <w:szCs w:val="18"/>
        </w:rPr>
      </w:pPr>
    </w:p>
    <w:p w:rsidR="00EA5137" w:rsidRDefault="00EA5137" w:rsidP="00C53209">
      <w:pPr>
        <w:pBdr>
          <w:top w:val="single" w:sz="4" w:space="1" w:color="auto"/>
        </w:pBdr>
        <w:ind w:left="1035" w:right="142"/>
        <w:rPr>
          <w:sz w:val="18"/>
          <w:szCs w:val="18"/>
        </w:rPr>
      </w:pPr>
    </w:p>
    <w:p w:rsidR="00EA5137" w:rsidRDefault="00EA5137" w:rsidP="00C53209">
      <w:pPr>
        <w:pBdr>
          <w:top w:val="single" w:sz="4" w:space="1" w:color="auto"/>
        </w:pBdr>
        <w:ind w:left="1035" w:right="142"/>
        <w:rPr>
          <w:sz w:val="18"/>
          <w:szCs w:val="18"/>
        </w:rPr>
      </w:pPr>
    </w:p>
    <w:p w:rsidR="00EA5137" w:rsidRDefault="00EA5137" w:rsidP="00C53209">
      <w:pPr>
        <w:pBdr>
          <w:top w:val="single" w:sz="4" w:space="1" w:color="auto"/>
        </w:pBdr>
        <w:ind w:left="1035" w:right="142"/>
        <w:rPr>
          <w:sz w:val="18"/>
          <w:szCs w:val="18"/>
        </w:rPr>
      </w:pPr>
    </w:p>
    <w:p w:rsidR="00EA5137" w:rsidRDefault="00EA5137" w:rsidP="00C53209">
      <w:pPr>
        <w:pBdr>
          <w:top w:val="single" w:sz="4" w:space="1" w:color="auto"/>
        </w:pBdr>
        <w:ind w:left="1035" w:right="142"/>
        <w:rPr>
          <w:sz w:val="18"/>
          <w:szCs w:val="18"/>
        </w:rPr>
      </w:pPr>
    </w:p>
    <w:p w:rsidR="00EA5137" w:rsidRDefault="00EA5137" w:rsidP="00C53209">
      <w:pPr>
        <w:pBdr>
          <w:top w:val="single" w:sz="4" w:space="1" w:color="auto"/>
        </w:pBdr>
        <w:ind w:left="1035" w:right="142"/>
        <w:rPr>
          <w:sz w:val="18"/>
          <w:szCs w:val="18"/>
        </w:rPr>
      </w:pPr>
    </w:p>
    <w:p w:rsidR="00EA5137" w:rsidRDefault="00EA5137" w:rsidP="00C53209">
      <w:pPr>
        <w:pBdr>
          <w:top w:val="single" w:sz="4" w:space="1" w:color="auto"/>
        </w:pBdr>
        <w:ind w:left="1035" w:right="142"/>
        <w:rPr>
          <w:sz w:val="18"/>
          <w:szCs w:val="18"/>
        </w:rPr>
      </w:pPr>
    </w:p>
    <w:p w:rsidR="00EA5137" w:rsidRDefault="00EA5137" w:rsidP="00C53209">
      <w:pPr>
        <w:pBdr>
          <w:top w:val="single" w:sz="4" w:space="1" w:color="auto"/>
        </w:pBdr>
        <w:ind w:left="1035" w:right="142"/>
        <w:rPr>
          <w:sz w:val="18"/>
          <w:szCs w:val="18"/>
        </w:rPr>
      </w:pPr>
    </w:p>
    <w:p w:rsidR="00DA7F64" w:rsidRDefault="00DA7F64" w:rsidP="00C434F8">
      <w:pPr>
        <w:pBdr>
          <w:top w:val="single" w:sz="4" w:space="1" w:color="auto"/>
        </w:pBdr>
        <w:ind w:left="1035" w:right="142"/>
        <w:jc w:val="center"/>
        <w:rPr>
          <w:b/>
          <w:bCs/>
          <w:sz w:val="24"/>
          <w:szCs w:val="24"/>
        </w:rPr>
      </w:pPr>
    </w:p>
    <w:p w:rsidR="00DA7F64" w:rsidRDefault="00DA7F64" w:rsidP="00C434F8">
      <w:pPr>
        <w:pBdr>
          <w:top w:val="single" w:sz="4" w:space="1" w:color="auto"/>
        </w:pBdr>
        <w:ind w:left="1035" w:right="142"/>
        <w:jc w:val="center"/>
        <w:rPr>
          <w:b/>
          <w:bCs/>
          <w:sz w:val="24"/>
          <w:szCs w:val="24"/>
        </w:rPr>
      </w:pPr>
    </w:p>
    <w:p w:rsidR="00DA7F64" w:rsidRDefault="00DA7F64" w:rsidP="00C434F8">
      <w:pPr>
        <w:pBdr>
          <w:top w:val="single" w:sz="4" w:space="1" w:color="auto"/>
        </w:pBdr>
        <w:ind w:left="1035" w:right="142"/>
        <w:jc w:val="center"/>
        <w:rPr>
          <w:b/>
          <w:bCs/>
          <w:sz w:val="24"/>
          <w:szCs w:val="24"/>
        </w:rPr>
      </w:pPr>
    </w:p>
    <w:p w:rsidR="00DA7F64" w:rsidRDefault="00DA7F64" w:rsidP="00C434F8">
      <w:pPr>
        <w:pBdr>
          <w:top w:val="single" w:sz="4" w:space="1" w:color="auto"/>
        </w:pBdr>
        <w:ind w:left="1035" w:right="142"/>
        <w:jc w:val="center"/>
        <w:rPr>
          <w:b/>
          <w:bCs/>
          <w:sz w:val="24"/>
          <w:szCs w:val="24"/>
        </w:rPr>
      </w:pPr>
    </w:p>
    <w:p w:rsidR="00EA5137" w:rsidRDefault="00EA5137" w:rsidP="00C434F8">
      <w:pPr>
        <w:pBdr>
          <w:top w:val="single" w:sz="4" w:space="1" w:color="auto"/>
        </w:pBdr>
        <w:ind w:left="1035" w:right="142"/>
        <w:jc w:val="center"/>
      </w:pPr>
      <w:r w:rsidRPr="005E3CE3">
        <w:rPr>
          <w:b/>
          <w:bCs/>
          <w:sz w:val="24"/>
          <w:szCs w:val="24"/>
        </w:rPr>
        <w:t>1. Чертеж градостроительного плана земельного участка и линий градостроительного регулирования</w:t>
      </w:r>
      <w:r>
        <w:rPr>
          <w:b/>
          <w:bCs/>
        </w:rPr>
        <w:t xml:space="preserve"> </w:t>
      </w:r>
      <w:r>
        <w:rPr>
          <w:rStyle w:val="ac"/>
        </w:rPr>
        <w:endnoteReference w:customMarkFollows="1" w:id="1"/>
        <w:t>1</w:t>
      </w:r>
    </w:p>
    <w:p w:rsidR="00DA7F64" w:rsidRDefault="00DA7F64" w:rsidP="00C434F8">
      <w:pPr>
        <w:pBdr>
          <w:top w:val="single" w:sz="4" w:space="1" w:color="auto"/>
        </w:pBdr>
        <w:ind w:left="1035" w:right="142"/>
        <w:jc w:val="center"/>
      </w:pPr>
    </w:p>
    <w:p w:rsidR="00DA7F64" w:rsidRDefault="00DA7F64" w:rsidP="00C434F8">
      <w:pPr>
        <w:pBdr>
          <w:top w:val="single" w:sz="4" w:space="1" w:color="auto"/>
        </w:pBdr>
        <w:ind w:left="1035" w:right="142"/>
        <w:jc w:val="center"/>
      </w:pPr>
    </w:p>
    <w:p w:rsidR="00DA7F64" w:rsidRDefault="00DA7F64" w:rsidP="00C434F8">
      <w:pPr>
        <w:pBdr>
          <w:top w:val="single" w:sz="4" w:space="1" w:color="auto"/>
        </w:pBdr>
        <w:ind w:left="1035" w:right="142"/>
        <w:jc w:val="center"/>
      </w:pPr>
    </w:p>
    <w:p w:rsidR="00DA7F64" w:rsidRDefault="00DA7F64" w:rsidP="00C434F8">
      <w:pPr>
        <w:pBdr>
          <w:top w:val="single" w:sz="4" w:space="1" w:color="auto"/>
        </w:pBdr>
        <w:ind w:left="1035" w:right="142"/>
        <w:jc w:val="center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688"/>
      </w:tblGrid>
      <w:tr w:rsidR="00637FFB" w:rsidRPr="00637FFB" w:rsidTr="00637FFB">
        <w:tc>
          <w:tcPr>
            <w:tcW w:w="2802" w:type="dxa"/>
            <w:shd w:val="clear" w:color="auto" w:fill="auto"/>
          </w:tcPr>
          <w:p w:rsidR="00DA7F64" w:rsidRPr="004C153C" w:rsidRDefault="00DA7F64" w:rsidP="00C10B98">
            <w:r w:rsidRPr="00637FFB">
              <w:rPr>
                <w:b/>
              </w:rPr>
              <w:t>Масштаб:</w:t>
            </w:r>
            <w:r w:rsidRPr="004C153C">
              <w:t xml:space="preserve"> </w:t>
            </w:r>
          </w:p>
          <w:p w:rsidR="00DA7F64" w:rsidRPr="00637FFB" w:rsidRDefault="00A96DEB" w:rsidP="00C10B98">
            <w:pPr>
              <w:rPr>
                <w:b/>
                <w:i/>
              </w:rPr>
            </w:pPr>
            <w:r>
              <w:rPr>
                <w:b/>
                <w:i/>
              </w:rPr>
              <w:t>1:5</w:t>
            </w:r>
            <w:r w:rsidR="00DA7F64" w:rsidRPr="00637FFB">
              <w:rPr>
                <w:b/>
                <w:i/>
              </w:rPr>
              <w:t>000</w:t>
            </w:r>
          </w:p>
          <w:p w:rsidR="00DA7F64" w:rsidRPr="00637FFB" w:rsidRDefault="00DA7F64" w:rsidP="00C10B98">
            <w:pPr>
              <w:rPr>
                <w:b/>
              </w:rPr>
            </w:pPr>
            <w:r w:rsidRPr="00637FFB">
              <w:rPr>
                <w:b/>
              </w:rPr>
              <w:t>Площадь земельного участка:</w:t>
            </w:r>
          </w:p>
          <w:p w:rsidR="00DA7F64" w:rsidRPr="00637FFB" w:rsidRDefault="00886443" w:rsidP="00C10B98">
            <w:pPr>
              <w:rPr>
                <w:b/>
              </w:rPr>
            </w:pPr>
            <w:r>
              <w:rPr>
                <w:b/>
              </w:rPr>
              <w:t>1160</w:t>
            </w:r>
            <w:r w:rsidR="00DA7F64" w:rsidRPr="00637FFB">
              <w:rPr>
                <w:b/>
              </w:rPr>
              <w:t xml:space="preserve"> кв. м.</w:t>
            </w:r>
          </w:p>
          <w:p w:rsidR="00DA7F64" w:rsidRPr="00637FFB" w:rsidRDefault="00DA7F64" w:rsidP="00C10B98">
            <w:pPr>
              <w:rPr>
                <w:b/>
              </w:rPr>
            </w:pPr>
            <w:r w:rsidRPr="00637FFB">
              <w:rPr>
                <w:b/>
              </w:rPr>
              <w:t>Местоположение:</w:t>
            </w:r>
          </w:p>
          <w:p w:rsidR="00DA7F64" w:rsidRPr="004C153C" w:rsidRDefault="00DA7F64" w:rsidP="00C10B98">
            <w:r w:rsidRPr="00637FFB">
              <w:rPr>
                <w:b/>
                <w:i/>
              </w:rPr>
              <w:t xml:space="preserve">Участок находится примерно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Pr="00637FFB">
                <w:rPr>
                  <w:b/>
                  <w:i/>
                </w:rPr>
                <w:t>100 метрах</w:t>
              </w:r>
            </w:smartTag>
            <w:r w:rsidRPr="00637FFB">
              <w:rPr>
                <w:b/>
                <w:i/>
              </w:rPr>
              <w:t xml:space="preserve"> по направлению на северо-запад от  выбранного ориентира, нежилого здания </w:t>
            </w:r>
            <w:r w:rsidR="00A96DEB">
              <w:rPr>
                <w:b/>
                <w:i/>
              </w:rPr>
              <w:t xml:space="preserve">ДЭС-4 АО «ЮЭСК» </w:t>
            </w:r>
            <w:r w:rsidRPr="00637FFB">
              <w:rPr>
                <w:b/>
                <w:i/>
              </w:rPr>
              <w:t xml:space="preserve">расположенного за пределами участка.  Адрес ориентира: Камчатский край, Пенжинский район, с. Манилы, </w:t>
            </w:r>
            <w:proofErr w:type="spellStart"/>
            <w:r w:rsidRPr="00637FFB">
              <w:rPr>
                <w:b/>
                <w:i/>
              </w:rPr>
              <w:t>ул</w:t>
            </w:r>
            <w:proofErr w:type="gramStart"/>
            <w:r w:rsidRPr="00637FFB">
              <w:rPr>
                <w:b/>
                <w:i/>
              </w:rPr>
              <w:t>.</w:t>
            </w:r>
            <w:r w:rsidR="00A96DEB">
              <w:rPr>
                <w:b/>
                <w:i/>
              </w:rPr>
              <w:t>Т</w:t>
            </w:r>
            <w:proofErr w:type="gramEnd"/>
            <w:r w:rsidR="00A96DEB">
              <w:rPr>
                <w:b/>
                <w:i/>
              </w:rPr>
              <w:t>орговая</w:t>
            </w:r>
            <w:proofErr w:type="spellEnd"/>
            <w:r w:rsidR="00A96DEB">
              <w:rPr>
                <w:b/>
                <w:i/>
              </w:rPr>
              <w:t xml:space="preserve"> 3б</w:t>
            </w:r>
          </w:p>
          <w:p w:rsidR="00DA7F64" w:rsidRPr="00637FFB" w:rsidRDefault="00DA7F64" w:rsidP="00C10B98">
            <w:pPr>
              <w:rPr>
                <w:b/>
              </w:rPr>
            </w:pPr>
            <w:r w:rsidRPr="00637FFB">
              <w:rPr>
                <w:b/>
              </w:rPr>
              <w:t>Кадастровый №:</w:t>
            </w:r>
          </w:p>
          <w:p w:rsidR="00DA7F64" w:rsidRPr="00637FFB" w:rsidRDefault="00DA7F64" w:rsidP="00C10B98">
            <w:pPr>
              <w:rPr>
                <w:b/>
                <w:i/>
              </w:rPr>
            </w:pPr>
            <w:r w:rsidRPr="00637FFB">
              <w:rPr>
                <w:b/>
                <w:i/>
              </w:rPr>
              <w:t>82:04:000005:</w:t>
            </w:r>
            <w:r w:rsidRPr="0011059E">
              <w:rPr>
                <w:b/>
                <w:i/>
                <w:color w:val="000000"/>
              </w:rPr>
              <w:t>712</w:t>
            </w:r>
          </w:p>
          <w:p w:rsidR="00DA7F64" w:rsidRPr="00637FFB" w:rsidRDefault="00DA7F64" w:rsidP="00C10B98">
            <w:pPr>
              <w:rPr>
                <w:b/>
              </w:rPr>
            </w:pPr>
            <w:r w:rsidRPr="00637FFB">
              <w:rPr>
                <w:b/>
              </w:rPr>
              <w:t>Разрешенное использование:</w:t>
            </w:r>
          </w:p>
          <w:p w:rsidR="00DA7F64" w:rsidRPr="004C153C" w:rsidRDefault="00A96DEB" w:rsidP="00C10B98">
            <w:r>
              <w:rPr>
                <w:b/>
                <w:i/>
              </w:rPr>
              <w:t xml:space="preserve">Пожарные части, пожарные депо. </w:t>
            </w:r>
            <w:r w:rsidR="00DA7F64" w:rsidRPr="00637FFB">
              <w:rPr>
                <w:b/>
              </w:rPr>
              <w:t>Назначение:</w:t>
            </w:r>
            <w:r w:rsidR="00DA7F64" w:rsidRPr="004C153C">
              <w:t xml:space="preserve"> </w:t>
            </w:r>
          </w:p>
          <w:p w:rsidR="00DA7F64" w:rsidRPr="00637FFB" w:rsidRDefault="00A96DEB" w:rsidP="00637FF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Реконструкция здания «Гаража автомобильного» в здание «Пожарного депо на 2 выезда» </w:t>
            </w:r>
            <w:r w:rsidR="00DA7F64" w:rsidRPr="00637FFB">
              <w:rPr>
                <w:b/>
                <w:i/>
              </w:rPr>
              <w:t>сельского поселения «село Манилы» Пенжинского района, Камчатского края»</w:t>
            </w:r>
          </w:p>
          <w:p w:rsidR="00DA7F64" w:rsidRPr="004C153C" w:rsidRDefault="00DA7F64" w:rsidP="00637FFB">
            <w:pPr>
              <w:jc w:val="both"/>
            </w:pPr>
          </w:p>
        </w:tc>
        <w:tc>
          <w:tcPr>
            <w:tcW w:w="7688" w:type="dxa"/>
            <w:shd w:val="clear" w:color="auto" w:fill="auto"/>
          </w:tcPr>
          <w:p w:rsidR="00DA7F64" w:rsidRPr="00637FFB" w:rsidRDefault="003340C6" w:rsidP="00637FFB">
            <w:pPr>
              <w:ind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8pt;height:527.5pt">
                  <v:imagedata r:id="rId8" o:title="скан цод"/>
                </v:shape>
              </w:pict>
            </w:r>
          </w:p>
        </w:tc>
      </w:tr>
      <w:tr w:rsidR="00637FFB" w:rsidRPr="00637FFB" w:rsidTr="00637FFB">
        <w:trPr>
          <w:trHeight w:val="277"/>
        </w:trPr>
        <w:tc>
          <w:tcPr>
            <w:tcW w:w="2802" w:type="dxa"/>
            <w:shd w:val="clear" w:color="auto" w:fill="auto"/>
          </w:tcPr>
          <w:p w:rsidR="00DA7F64" w:rsidRPr="00637FFB" w:rsidRDefault="00DA7F64" w:rsidP="00637FFB">
            <w:pPr>
              <w:pStyle w:val="Style14"/>
              <w:widowControl/>
              <w:rPr>
                <w:rStyle w:val="FontStyle30"/>
                <w:rFonts w:ascii="Times New Roman" w:hAnsi="Times New Roman" w:cs="Times New Roman"/>
                <w:sz w:val="16"/>
                <w:szCs w:val="16"/>
              </w:rPr>
            </w:pPr>
            <w:r w:rsidRPr="00637FFB">
              <w:rPr>
                <w:rStyle w:val="FontStyle30"/>
                <w:rFonts w:ascii="Times New Roman" w:hAnsi="Times New Roman" w:cs="Times New Roman"/>
                <w:sz w:val="16"/>
                <w:szCs w:val="16"/>
              </w:rPr>
              <w:t xml:space="preserve">УСЛОВНЫЕ ОБОЗНАЧЕНИЯ:   </w:t>
            </w:r>
          </w:p>
          <w:p w:rsidR="00DA7F64" w:rsidRPr="00637FFB" w:rsidRDefault="00DA7F64" w:rsidP="00637FFB">
            <w:pPr>
              <w:pStyle w:val="Style20"/>
              <w:widowControl/>
              <w:tabs>
                <w:tab w:val="left" w:pos="247"/>
              </w:tabs>
              <w:rPr>
                <w:rStyle w:val="FontStyle32"/>
                <w:rFonts w:ascii="Times New Roman" w:hAnsi="Times New Roman" w:cs="Times New Roman"/>
              </w:rPr>
            </w:pPr>
            <w:r w:rsidRPr="00637FFB">
              <w:rPr>
                <w:rStyle w:val="FontStyle30"/>
                <w:rFonts w:ascii="Times New Roman" w:hAnsi="Times New Roman" w:cs="Times New Roman"/>
                <w:sz w:val="16"/>
                <w:szCs w:val="16"/>
              </w:rPr>
              <w:t xml:space="preserve">*       - </w:t>
            </w:r>
            <w:r w:rsidRPr="00637FFB">
              <w:rPr>
                <w:rStyle w:val="FontStyle32"/>
                <w:rFonts w:ascii="Times New Roman" w:hAnsi="Times New Roman" w:cs="Times New Roman"/>
              </w:rPr>
              <w:t>вновь образованные точки границ</w:t>
            </w:r>
          </w:p>
          <w:p w:rsidR="00DA7F64" w:rsidRPr="00637FFB" w:rsidRDefault="00DA7F64" w:rsidP="00637FFB">
            <w:pPr>
              <w:pStyle w:val="Style20"/>
              <w:widowControl/>
              <w:tabs>
                <w:tab w:val="left" w:pos="247"/>
              </w:tabs>
              <w:rPr>
                <w:rStyle w:val="FontStyle32"/>
                <w:rFonts w:ascii="Times New Roman" w:hAnsi="Times New Roman" w:cs="Times New Roman"/>
              </w:rPr>
            </w:pPr>
            <w:r w:rsidRPr="00637FFB">
              <w:rPr>
                <w:rStyle w:val="FontStyle28"/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     - </w:t>
            </w:r>
            <w:r w:rsidRPr="00637FFB">
              <w:rPr>
                <w:rStyle w:val="FontStyle32"/>
                <w:rFonts w:ascii="Times New Roman" w:hAnsi="Times New Roman" w:cs="Times New Roman"/>
              </w:rPr>
              <w:t>существующие точки границ</w:t>
            </w:r>
          </w:p>
          <w:p w:rsidR="00DA7F64" w:rsidRPr="00637FFB" w:rsidRDefault="00DA7F64" w:rsidP="00637FFB">
            <w:pPr>
              <w:pStyle w:val="Style20"/>
              <w:widowControl/>
              <w:tabs>
                <w:tab w:val="left" w:pos="247"/>
              </w:tabs>
              <w:rPr>
                <w:rStyle w:val="FontStyle32"/>
                <w:rFonts w:ascii="Times New Roman" w:hAnsi="Times New Roman" w:cs="Times New Roman"/>
              </w:rPr>
            </w:pPr>
            <w:r w:rsidRPr="00637FFB">
              <w:rPr>
                <w:rStyle w:val="FontStyle32"/>
                <w:rFonts w:ascii="Times New Roman" w:hAnsi="Times New Roman" w:cs="Times New Roman"/>
              </w:rPr>
              <w:t>н1#</w:t>
            </w:r>
            <w:r w:rsidRPr="00637FFB">
              <w:rPr>
                <w:rStyle w:val="FontStyle30"/>
                <w:rFonts w:ascii="Times New Roman" w:hAnsi="Times New Roman" w:cs="Times New Roman"/>
                <w:sz w:val="16"/>
                <w:szCs w:val="16"/>
              </w:rPr>
              <w:t xml:space="preserve">  - </w:t>
            </w:r>
            <w:r w:rsidRPr="00637FFB">
              <w:rPr>
                <w:rStyle w:val="FontStyle32"/>
                <w:rFonts w:ascii="Times New Roman" w:hAnsi="Times New Roman" w:cs="Times New Roman"/>
              </w:rPr>
              <w:t>земельный участок образованный из</w:t>
            </w:r>
          </w:p>
          <w:p w:rsidR="00DA7F64" w:rsidRPr="00637FFB" w:rsidRDefault="00DA7F64" w:rsidP="00637FFB">
            <w:pPr>
              <w:pStyle w:val="Style20"/>
              <w:widowControl/>
              <w:tabs>
                <w:tab w:val="left" w:pos="247"/>
              </w:tabs>
              <w:rPr>
                <w:rStyle w:val="FontStyle32"/>
                <w:rFonts w:ascii="Times New Roman" w:hAnsi="Times New Roman" w:cs="Times New Roman"/>
              </w:rPr>
            </w:pPr>
            <w:r w:rsidRPr="00637FFB">
              <w:rPr>
                <w:rStyle w:val="FontStyle32"/>
                <w:rFonts w:ascii="Times New Roman" w:hAnsi="Times New Roman" w:cs="Times New Roman"/>
              </w:rPr>
              <w:t xml:space="preserve">         земель  госсобственности</w:t>
            </w:r>
          </w:p>
          <w:p w:rsidR="00DA7F64" w:rsidRPr="00637FFB" w:rsidRDefault="00DA7F64" w:rsidP="00637FFB">
            <w:pPr>
              <w:pStyle w:val="Style20"/>
              <w:widowControl/>
              <w:tabs>
                <w:tab w:val="left" w:pos="247"/>
              </w:tabs>
              <w:spacing w:before="50"/>
              <w:rPr>
                <w:rStyle w:val="FontStyle32"/>
                <w:rFonts w:ascii="Times New Roman" w:hAnsi="Times New Roman" w:cs="Times New Roman"/>
              </w:rPr>
            </w:pPr>
            <w:r w:rsidRPr="00637FFB">
              <w:rPr>
                <w:rStyle w:val="FontStyle28"/>
                <w:rFonts w:ascii="Times New Roman" w:hAnsi="Times New Roman" w:cs="Times New Roman"/>
                <w:spacing w:val="20"/>
                <w:sz w:val="16"/>
                <w:szCs w:val="16"/>
              </w:rPr>
              <w:t>11</w:t>
            </w:r>
            <w:r w:rsidRPr="00637FFB">
              <w:rPr>
                <w:rStyle w:val="FontStyle28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7FFB">
              <w:rPr>
                <w:rStyle w:val="FontStyle28"/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• - </w:t>
            </w:r>
            <w:r w:rsidRPr="00637FFB">
              <w:rPr>
                <w:rStyle w:val="FontStyle32"/>
                <w:rFonts w:ascii="Times New Roman" w:hAnsi="Times New Roman" w:cs="Times New Roman"/>
              </w:rPr>
              <w:t xml:space="preserve">граница земельного участка на </w:t>
            </w:r>
          </w:p>
          <w:p w:rsidR="00DA7F64" w:rsidRPr="00637FFB" w:rsidRDefault="00DA7F64" w:rsidP="00637FFB">
            <w:pPr>
              <w:pStyle w:val="Style20"/>
              <w:widowControl/>
              <w:tabs>
                <w:tab w:val="left" w:pos="247"/>
              </w:tabs>
              <w:spacing w:before="50"/>
              <w:rPr>
                <w:rStyle w:val="FontStyle32"/>
                <w:rFonts w:ascii="Times New Roman" w:hAnsi="Times New Roman" w:cs="Times New Roman"/>
              </w:rPr>
            </w:pPr>
            <w:r w:rsidRPr="00637FFB">
              <w:rPr>
                <w:rStyle w:val="FontStyle32"/>
                <w:rFonts w:ascii="Times New Roman" w:hAnsi="Times New Roman" w:cs="Times New Roman"/>
              </w:rPr>
              <w:t xml:space="preserve">           кадастровом учете</w:t>
            </w:r>
          </w:p>
          <w:p w:rsidR="00DA7F64" w:rsidRPr="00637FFB" w:rsidRDefault="00DA7F64" w:rsidP="00637FFB">
            <w:pPr>
              <w:pStyle w:val="Style20"/>
              <w:widowControl/>
              <w:tabs>
                <w:tab w:val="left" w:pos="247"/>
              </w:tabs>
              <w:spacing w:before="46"/>
              <w:rPr>
                <w:rStyle w:val="FontStyle32"/>
                <w:rFonts w:ascii="Times New Roman" w:hAnsi="Times New Roman" w:cs="Times New Roman"/>
              </w:rPr>
            </w:pPr>
            <w:r w:rsidRPr="00637FFB">
              <w:rPr>
                <w:rStyle w:val="FontStyle29"/>
                <w:rFonts w:ascii="Times New Roman" w:hAnsi="Times New Roman" w:cs="Times New Roman"/>
                <w:sz w:val="16"/>
                <w:szCs w:val="16"/>
              </w:rPr>
              <w:t xml:space="preserve">:ЗУ1 - </w:t>
            </w:r>
            <w:r w:rsidRPr="00637FFB">
              <w:rPr>
                <w:rStyle w:val="FontStyle32"/>
                <w:rFonts w:ascii="Times New Roman" w:hAnsi="Times New Roman" w:cs="Times New Roman"/>
              </w:rPr>
              <w:t>проектная граница земельного</w:t>
            </w:r>
          </w:p>
          <w:p w:rsidR="00DA7F64" w:rsidRPr="00637FFB" w:rsidRDefault="00DA7F64" w:rsidP="00637FFB">
            <w:pPr>
              <w:pStyle w:val="Style20"/>
              <w:widowControl/>
              <w:tabs>
                <w:tab w:val="left" w:pos="247"/>
              </w:tabs>
              <w:spacing w:before="46"/>
              <w:rPr>
                <w:rStyle w:val="FontStyle32"/>
                <w:rFonts w:ascii="Times New Roman" w:hAnsi="Times New Roman" w:cs="Times New Roman"/>
              </w:rPr>
            </w:pPr>
            <w:r w:rsidRPr="00637FFB">
              <w:rPr>
                <w:rStyle w:val="FontStyle32"/>
                <w:rFonts w:ascii="Times New Roman" w:hAnsi="Times New Roman" w:cs="Times New Roman"/>
              </w:rPr>
              <w:t xml:space="preserve">           участка</w:t>
            </w:r>
          </w:p>
          <w:p w:rsidR="00DA7F64" w:rsidRPr="00637FFB" w:rsidRDefault="00DA7F64" w:rsidP="00637FFB">
            <w:pPr>
              <w:pStyle w:val="Style20"/>
              <w:widowControl/>
              <w:tabs>
                <w:tab w:val="left" w:pos="247"/>
              </w:tabs>
              <w:rPr>
                <w:rStyle w:val="FontStyle32"/>
                <w:rFonts w:ascii="Times New Roman" w:hAnsi="Times New Roman" w:cs="Times New Roman"/>
              </w:rPr>
            </w:pPr>
          </w:p>
          <w:p w:rsidR="00DA7F64" w:rsidRPr="004C153C" w:rsidRDefault="00DA7F64" w:rsidP="00637FFB">
            <w:pPr>
              <w:pStyle w:val="Style20"/>
              <w:widowControl/>
              <w:tabs>
                <w:tab w:val="left" w:pos="247"/>
              </w:tabs>
              <w:spacing w:before="46"/>
            </w:pPr>
          </w:p>
        </w:tc>
        <w:tc>
          <w:tcPr>
            <w:tcW w:w="76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9"/>
              <w:gridCol w:w="1985"/>
              <w:gridCol w:w="1859"/>
              <w:gridCol w:w="1259"/>
              <w:gridCol w:w="1725"/>
            </w:tblGrid>
            <w:tr w:rsidR="00886443" w:rsidRPr="003C5DED" w:rsidTr="003C5DED">
              <w:tc>
                <w:tcPr>
                  <w:tcW w:w="7457" w:type="dxa"/>
                  <w:gridSpan w:val="5"/>
                  <w:shd w:val="clear" w:color="auto" w:fill="auto"/>
                </w:tcPr>
                <w:p w:rsidR="00886443" w:rsidRPr="003C5DED" w:rsidRDefault="00886443" w:rsidP="003C5DED">
                  <w:pPr>
                    <w:ind w:right="142"/>
                    <w:jc w:val="center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3C5DED">
                    <w:rPr>
                      <w:b/>
                      <w:bCs/>
                      <w:i/>
                      <w:sz w:val="16"/>
                      <w:szCs w:val="16"/>
                    </w:rPr>
                    <w:t>Ведомость вычисления площади земельного участка 82:04:000005:ЗУ</w:t>
                  </w:r>
                  <w:proofErr w:type="gramStart"/>
                  <w:r w:rsidRPr="003C5DED">
                    <w:rPr>
                      <w:b/>
                      <w:bCs/>
                      <w:i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</w:tr>
            <w:tr w:rsidR="003C5DED" w:rsidRPr="003C5DED" w:rsidTr="003C5DED">
              <w:trPr>
                <w:trHeight w:val="621"/>
              </w:trPr>
              <w:tc>
                <w:tcPr>
                  <w:tcW w:w="629" w:type="dxa"/>
                  <w:shd w:val="clear" w:color="auto" w:fill="auto"/>
                </w:tcPr>
                <w:p w:rsidR="00886443" w:rsidRPr="003C5DED" w:rsidRDefault="00886443" w:rsidP="003C5DED">
                  <w:pPr>
                    <w:ind w:right="142"/>
                    <w:rPr>
                      <w:b/>
                      <w:bCs/>
                      <w:sz w:val="16"/>
                      <w:szCs w:val="16"/>
                    </w:rPr>
                  </w:pPr>
                  <w:r w:rsidRPr="003C5DED">
                    <w:rPr>
                      <w:b/>
                      <w:bCs/>
                      <w:sz w:val="16"/>
                      <w:szCs w:val="16"/>
                    </w:rPr>
                    <w:t xml:space="preserve">№ </w:t>
                  </w:r>
                  <w:proofErr w:type="spellStart"/>
                  <w:r w:rsidRPr="003C5DED">
                    <w:rPr>
                      <w:b/>
                      <w:bCs/>
                      <w:sz w:val="16"/>
                      <w:szCs w:val="16"/>
                    </w:rPr>
                    <w:t>пп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:rsidR="00886443" w:rsidRPr="003C5DED" w:rsidRDefault="00886443" w:rsidP="003C5DED">
                  <w:pPr>
                    <w:ind w:right="14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C5DED">
                    <w:rPr>
                      <w:b/>
                      <w:bCs/>
                      <w:sz w:val="16"/>
                      <w:szCs w:val="16"/>
                    </w:rPr>
                    <w:t>Х</w:t>
                  </w:r>
                </w:p>
                <w:p w:rsidR="00886443" w:rsidRPr="003C5DED" w:rsidRDefault="00886443" w:rsidP="003C5DED">
                  <w:pPr>
                    <w:ind w:right="14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C5DED">
                    <w:rPr>
                      <w:b/>
                      <w:bCs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:rsidR="00886443" w:rsidRPr="003C5DED" w:rsidRDefault="00886443" w:rsidP="003C5DED">
                  <w:pPr>
                    <w:ind w:right="142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C5DED">
                    <w:rPr>
                      <w:b/>
                      <w:bCs/>
                      <w:sz w:val="16"/>
                      <w:szCs w:val="16"/>
                      <w:lang w:val="en-US"/>
                    </w:rPr>
                    <w:t>Y</w:t>
                  </w:r>
                </w:p>
                <w:p w:rsidR="00886443" w:rsidRPr="003C5DED" w:rsidRDefault="00886443" w:rsidP="003C5DED">
                  <w:pPr>
                    <w:ind w:right="14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C5DED">
                    <w:rPr>
                      <w:b/>
                      <w:bCs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86443" w:rsidRPr="003C5DED" w:rsidRDefault="00886443" w:rsidP="003C5DED">
                  <w:pPr>
                    <w:ind w:right="14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C5DED">
                    <w:rPr>
                      <w:b/>
                      <w:bCs/>
                      <w:sz w:val="16"/>
                      <w:szCs w:val="16"/>
                    </w:rPr>
                    <w:t>Длина</w:t>
                  </w:r>
                </w:p>
                <w:p w:rsidR="00886443" w:rsidRPr="003C5DED" w:rsidRDefault="00886443" w:rsidP="003C5DED">
                  <w:pPr>
                    <w:ind w:right="142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gramStart"/>
                  <w:r w:rsidRPr="003C5DED">
                    <w:rPr>
                      <w:b/>
                      <w:bCs/>
                      <w:sz w:val="16"/>
                      <w:szCs w:val="16"/>
                    </w:rPr>
                    <w:t>Р</w:t>
                  </w:r>
                  <w:proofErr w:type="gramEnd"/>
                  <w:r w:rsidRPr="003C5DED">
                    <w:rPr>
                      <w:b/>
                      <w:bCs/>
                      <w:sz w:val="16"/>
                      <w:szCs w:val="16"/>
                    </w:rPr>
                    <w:t>,</w:t>
                  </w:r>
                  <w:r w:rsidRPr="003C5DED">
                    <w:rPr>
                      <w:b/>
                      <w:bCs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86443" w:rsidRPr="003C5DED" w:rsidRDefault="00886443" w:rsidP="003C5DED">
                  <w:pPr>
                    <w:ind w:right="14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C5DED">
                    <w:rPr>
                      <w:b/>
                      <w:bCs/>
                      <w:sz w:val="16"/>
                      <w:szCs w:val="16"/>
                    </w:rPr>
                    <w:t>а</w:t>
                  </w:r>
                </w:p>
                <w:p w:rsidR="00886443" w:rsidRPr="003C5DED" w:rsidRDefault="00293CBA" w:rsidP="003C5DED">
                  <w:pPr>
                    <w:ind w:right="142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3C5DED">
                    <w:rPr>
                      <w:b/>
                      <w:bCs/>
                      <w:i/>
                      <w:sz w:val="16"/>
                      <w:szCs w:val="16"/>
                    </w:rPr>
                    <w:t xml:space="preserve">град.            </w:t>
                  </w:r>
                  <w:r w:rsidR="00C85099" w:rsidRPr="003C5DED">
                    <w:rPr>
                      <w:b/>
                      <w:bCs/>
                      <w:i/>
                      <w:sz w:val="16"/>
                      <w:szCs w:val="16"/>
                    </w:rPr>
                    <w:t xml:space="preserve">     </w:t>
                  </w:r>
                  <w:r w:rsidR="00886443" w:rsidRPr="003C5DED">
                    <w:rPr>
                      <w:b/>
                      <w:bCs/>
                      <w:i/>
                      <w:sz w:val="16"/>
                      <w:szCs w:val="16"/>
                    </w:rPr>
                    <w:t>мин</w:t>
                  </w:r>
                </w:p>
                <w:p w:rsidR="00886443" w:rsidRPr="003C5DED" w:rsidRDefault="00886443" w:rsidP="003C5DED">
                  <w:pPr>
                    <w:ind w:right="14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C5DED" w:rsidRPr="003C5DED" w:rsidTr="003C5DED">
              <w:tc>
                <w:tcPr>
                  <w:tcW w:w="629" w:type="dxa"/>
                  <w:shd w:val="clear" w:color="auto" w:fill="auto"/>
                </w:tcPr>
                <w:p w:rsidR="00886443" w:rsidRPr="003C5DED" w:rsidRDefault="00293CBA" w:rsidP="003C5DED">
                  <w:pPr>
                    <w:ind w:right="142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н</w:t>
                  </w:r>
                  <w:proofErr w:type="gramStart"/>
                  <w:r w:rsidRPr="003C5DED">
                    <w:rPr>
                      <w:bCs/>
                      <w:i/>
                    </w:rPr>
                    <w:t>1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</w:tcPr>
                <w:p w:rsidR="00886443" w:rsidRPr="003C5DED" w:rsidRDefault="00293CBA" w:rsidP="003C5DED">
                  <w:pPr>
                    <w:ind w:right="142"/>
                    <w:jc w:val="center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1 614 612,27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:rsidR="00886443" w:rsidRPr="003C5DED" w:rsidRDefault="00293CBA" w:rsidP="003C5DED">
                  <w:pPr>
                    <w:ind w:right="142"/>
                    <w:jc w:val="center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2 455 096,49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86443" w:rsidRPr="003C5DED" w:rsidRDefault="00293CBA" w:rsidP="003C5DED">
                  <w:pPr>
                    <w:ind w:right="142"/>
                    <w:jc w:val="center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25,15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86443" w:rsidRPr="003C5DED" w:rsidRDefault="00C85099" w:rsidP="003C5DED">
                  <w:pPr>
                    <w:ind w:right="142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 xml:space="preserve">62                </w:t>
                  </w:r>
                  <w:r w:rsidR="00246034" w:rsidRPr="003C5DED">
                    <w:rPr>
                      <w:bCs/>
                      <w:i/>
                    </w:rPr>
                    <w:t>34,7</w:t>
                  </w:r>
                </w:p>
              </w:tc>
            </w:tr>
            <w:tr w:rsidR="003C5DED" w:rsidRPr="003C5DED" w:rsidTr="003C5DED">
              <w:tc>
                <w:tcPr>
                  <w:tcW w:w="629" w:type="dxa"/>
                  <w:shd w:val="clear" w:color="auto" w:fill="auto"/>
                </w:tcPr>
                <w:p w:rsidR="00886443" w:rsidRPr="003C5DED" w:rsidRDefault="00293CBA" w:rsidP="003C5DED">
                  <w:pPr>
                    <w:ind w:right="142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н</w:t>
                  </w:r>
                  <w:proofErr w:type="gramStart"/>
                  <w:r w:rsidRPr="003C5DED">
                    <w:rPr>
                      <w:bCs/>
                      <w:i/>
                    </w:rPr>
                    <w:t>2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</w:tcPr>
                <w:p w:rsidR="00886443" w:rsidRPr="003C5DED" w:rsidRDefault="00293CBA" w:rsidP="003C5DED">
                  <w:pPr>
                    <w:ind w:right="142"/>
                    <w:jc w:val="center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1 614 623,85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:rsidR="00886443" w:rsidRPr="003C5DED" w:rsidRDefault="00293CBA" w:rsidP="003C5DED">
                  <w:pPr>
                    <w:ind w:right="142"/>
                    <w:jc w:val="center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2 455 118,81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86443" w:rsidRPr="003C5DED" w:rsidRDefault="00293CBA" w:rsidP="003C5DED">
                  <w:pPr>
                    <w:ind w:right="142"/>
                    <w:jc w:val="center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36,88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86443" w:rsidRPr="003C5DED" w:rsidRDefault="00C85099" w:rsidP="003C5DED">
                  <w:pPr>
                    <w:ind w:right="142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 xml:space="preserve">152             </w:t>
                  </w:r>
                  <w:r w:rsidR="00660BB1" w:rsidRPr="003C5DED">
                    <w:rPr>
                      <w:bCs/>
                      <w:i/>
                    </w:rPr>
                    <w:t xml:space="preserve"> </w:t>
                  </w:r>
                  <w:r w:rsidRPr="003C5DED">
                    <w:rPr>
                      <w:bCs/>
                      <w:i/>
                    </w:rPr>
                    <w:t>58,2</w:t>
                  </w:r>
                </w:p>
              </w:tc>
            </w:tr>
            <w:tr w:rsidR="003C5DED" w:rsidRPr="003C5DED" w:rsidTr="003C5DED">
              <w:tc>
                <w:tcPr>
                  <w:tcW w:w="629" w:type="dxa"/>
                  <w:shd w:val="clear" w:color="auto" w:fill="auto"/>
                </w:tcPr>
                <w:p w:rsidR="00886443" w:rsidRPr="003C5DED" w:rsidRDefault="00293CBA" w:rsidP="003C5DED">
                  <w:pPr>
                    <w:ind w:right="142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н3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886443" w:rsidRPr="003C5DED" w:rsidRDefault="00293CBA" w:rsidP="003C5DED">
                  <w:pPr>
                    <w:ind w:right="142"/>
                    <w:jc w:val="center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1 614 591,00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:rsidR="00886443" w:rsidRPr="003C5DED" w:rsidRDefault="00293CBA" w:rsidP="003C5DED">
                  <w:pPr>
                    <w:ind w:right="142"/>
                    <w:jc w:val="center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2 455 135,57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86443" w:rsidRPr="003C5DED" w:rsidRDefault="00293CBA" w:rsidP="003C5DED">
                  <w:pPr>
                    <w:ind w:right="142"/>
                    <w:jc w:val="center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33,41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86443" w:rsidRPr="003C5DED" w:rsidRDefault="00660BB1" w:rsidP="003C5DED">
                  <w:pPr>
                    <w:ind w:right="142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243              33,0</w:t>
                  </w:r>
                </w:p>
              </w:tc>
            </w:tr>
            <w:tr w:rsidR="003C5DED" w:rsidRPr="003C5DED" w:rsidTr="003C5DED">
              <w:tc>
                <w:tcPr>
                  <w:tcW w:w="629" w:type="dxa"/>
                  <w:shd w:val="clear" w:color="auto" w:fill="auto"/>
                </w:tcPr>
                <w:p w:rsidR="00886443" w:rsidRPr="003C5DED" w:rsidRDefault="00293CBA" w:rsidP="003C5DED">
                  <w:pPr>
                    <w:ind w:right="142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н</w:t>
                  </w:r>
                  <w:proofErr w:type="gramStart"/>
                  <w:r w:rsidRPr="003C5DED">
                    <w:rPr>
                      <w:bCs/>
                      <w:i/>
                    </w:rPr>
                    <w:t>4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</w:tcPr>
                <w:p w:rsidR="00886443" w:rsidRPr="003C5DED" w:rsidRDefault="00293CBA" w:rsidP="003C5DED">
                  <w:pPr>
                    <w:ind w:right="142"/>
                    <w:jc w:val="center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1 614 576,12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:rsidR="00886443" w:rsidRPr="003C5DED" w:rsidRDefault="00293CBA" w:rsidP="003C5DED">
                  <w:pPr>
                    <w:ind w:right="142"/>
                    <w:jc w:val="center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2 455 105,66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86443" w:rsidRPr="003C5DED" w:rsidRDefault="00293CBA" w:rsidP="003C5DED">
                  <w:pPr>
                    <w:ind w:right="142"/>
                    <w:jc w:val="center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22,11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86443" w:rsidRPr="003C5DED" w:rsidRDefault="00660BB1" w:rsidP="003C5DED">
                  <w:pPr>
                    <w:ind w:right="142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333              34,4</w:t>
                  </w:r>
                </w:p>
              </w:tc>
            </w:tr>
            <w:tr w:rsidR="003C5DED" w:rsidRPr="003C5DED" w:rsidTr="003C5DED">
              <w:tc>
                <w:tcPr>
                  <w:tcW w:w="629" w:type="dxa"/>
                  <w:shd w:val="clear" w:color="auto" w:fill="auto"/>
                </w:tcPr>
                <w:p w:rsidR="00886443" w:rsidRPr="003C5DED" w:rsidRDefault="00293CBA" w:rsidP="003C5DED">
                  <w:pPr>
                    <w:ind w:right="142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н5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886443" w:rsidRPr="003C5DED" w:rsidRDefault="00293CBA" w:rsidP="003C5DED">
                  <w:pPr>
                    <w:ind w:right="142"/>
                    <w:jc w:val="center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1 614 595,92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:rsidR="00886443" w:rsidRPr="003C5DED" w:rsidRDefault="00293CBA" w:rsidP="003C5DED">
                  <w:pPr>
                    <w:ind w:right="142"/>
                    <w:jc w:val="center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2 455 095,82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86443" w:rsidRPr="003C5DED" w:rsidRDefault="00246034" w:rsidP="003C5DED">
                  <w:pPr>
                    <w:ind w:right="142"/>
                    <w:jc w:val="center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16,36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86443" w:rsidRPr="003C5DED" w:rsidRDefault="00660BB1" w:rsidP="003C5DED">
                  <w:pPr>
                    <w:ind w:right="142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2                  20,8</w:t>
                  </w:r>
                </w:p>
              </w:tc>
            </w:tr>
            <w:tr w:rsidR="003C5DED" w:rsidRPr="003C5DED" w:rsidTr="003C5DED">
              <w:tc>
                <w:tcPr>
                  <w:tcW w:w="629" w:type="dxa"/>
                  <w:shd w:val="clear" w:color="auto" w:fill="auto"/>
                </w:tcPr>
                <w:p w:rsidR="00886443" w:rsidRPr="003C5DED" w:rsidRDefault="00293CBA" w:rsidP="003C5DED">
                  <w:pPr>
                    <w:ind w:right="142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н</w:t>
                  </w:r>
                  <w:proofErr w:type="gramStart"/>
                  <w:r w:rsidRPr="003C5DED">
                    <w:rPr>
                      <w:bCs/>
                      <w:i/>
                    </w:rPr>
                    <w:t>1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</w:tcPr>
                <w:p w:rsidR="00886443" w:rsidRPr="003C5DED" w:rsidRDefault="00293CBA" w:rsidP="003C5DED">
                  <w:pPr>
                    <w:ind w:right="142"/>
                    <w:jc w:val="center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1 614 612,27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:rsidR="00886443" w:rsidRPr="003C5DED" w:rsidRDefault="00293CBA" w:rsidP="003C5DED">
                  <w:pPr>
                    <w:ind w:right="142"/>
                    <w:jc w:val="center"/>
                    <w:rPr>
                      <w:bCs/>
                      <w:i/>
                    </w:rPr>
                  </w:pPr>
                  <w:r w:rsidRPr="003C5DED">
                    <w:rPr>
                      <w:bCs/>
                      <w:i/>
                    </w:rPr>
                    <w:t>2 455 096,49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86443" w:rsidRPr="003C5DED" w:rsidRDefault="00246034" w:rsidP="003C5DED">
                  <w:pPr>
                    <w:ind w:right="142"/>
                    <w:rPr>
                      <w:bCs/>
                      <w:i/>
                    </w:rPr>
                  </w:pPr>
                  <w:proofErr w:type="gramStart"/>
                  <w:r w:rsidRPr="003C5DED">
                    <w:rPr>
                      <w:bCs/>
                      <w:i/>
                    </w:rPr>
                    <w:t>Р</w:t>
                  </w:r>
                  <w:proofErr w:type="gramEnd"/>
                  <w:r w:rsidRPr="003C5DED">
                    <w:rPr>
                      <w:bCs/>
                      <w:i/>
                    </w:rPr>
                    <w:t>=133,9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86443" w:rsidRPr="003C5DED" w:rsidRDefault="00886443" w:rsidP="003C5DED">
                  <w:pPr>
                    <w:ind w:right="142"/>
                    <w:rPr>
                      <w:b/>
                      <w:bCs/>
                    </w:rPr>
                  </w:pPr>
                </w:p>
              </w:tc>
            </w:tr>
            <w:tr w:rsidR="003C5DED" w:rsidRPr="003C5DED" w:rsidTr="003C5DED">
              <w:tc>
                <w:tcPr>
                  <w:tcW w:w="629" w:type="dxa"/>
                  <w:shd w:val="clear" w:color="auto" w:fill="auto"/>
                </w:tcPr>
                <w:p w:rsidR="00293CBA" w:rsidRPr="003C5DED" w:rsidRDefault="00293CBA" w:rsidP="003C5DED">
                  <w:pPr>
                    <w:ind w:right="142"/>
                    <w:rPr>
                      <w:b/>
                      <w:bCs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93CBA" w:rsidRPr="003C5DED" w:rsidRDefault="00293CBA" w:rsidP="003C5DED">
                  <w:pPr>
                    <w:ind w:right="142"/>
                    <w:rPr>
                      <w:b/>
                      <w:bCs/>
                    </w:rPr>
                  </w:pPr>
                </w:p>
              </w:tc>
              <w:tc>
                <w:tcPr>
                  <w:tcW w:w="1859" w:type="dxa"/>
                  <w:shd w:val="clear" w:color="auto" w:fill="auto"/>
                </w:tcPr>
                <w:p w:rsidR="00293CBA" w:rsidRPr="003C5DED" w:rsidRDefault="00293CBA" w:rsidP="003C5DED">
                  <w:pPr>
                    <w:ind w:right="142"/>
                    <w:rPr>
                      <w:b/>
                      <w:bCs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</w:tcPr>
                <w:p w:rsidR="00293CBA" w:rsidRPr="003C5DED" w:rsidRDefault="00246034" w:rsidP="003C5DED">
                  <w:pPr>
                    <w:ind w:right="142"/>
                    <w:rPr>
                      <w:bCs/>
                      <w:i/>
                      <w:lang w:val="en-US"/>
                    </w:rPr>
                  </w:pPr>
                  <w:r w:rsidRPr="003C5DED">
                    <w:rPr>
                      <w:bCs/>
                      <w:i/>
                      <w:lang w:val="en-US"/>
                    </w:rPr>
                    <w:t>S</w:t>
                  </w:r>
                  <w:r w:rsidRPr="003C5DED">
                    <w:rPr>
                      <w:bCs/>
                      <w:i/>
                    </w:rPr>
                    <w:t>=1159,6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293CBA" w:rsidRPr="003C5DED" w:rsidRDefault="00293CBA" w:rsidP="003C5DED">
                  <w:pPr>
                    <w:ind w:right="142"/>
                    <w:rPr>
                      <w:b/>
                      <w:bCs/>
                    </w:rPr>
                  </w:pPr>
                </w:p>
              </w:tc>
            </w:tr>
          </w:tbl>
          <w:p w:rsidR="00DA7F64" w:rsidRPr="00637FFB" w:rsidRDefault="00DA7F64" w:rsidP="00A96DEB">
            <w:pPr>
              <w:ind w:right="142"/>
              <w:rPr>
                <w:b/>
                <w:bCs/>
              </w:rPr>
            </w:pPr>
          </w:p>
        </w:tc>
      </w:tr>
    </w:tbl>
    <w:p w:rsidR="00637FFB" w:rsidRPr="00637FFB" w:rsidRDefault="00637FFB" w:rsidP="00637FFB">
      <w:pPr>
        <w:rPr>
          <w:vanish/>
        </w:rPr>
      </w:pPr>
    </w:p>
    <w:tbl>
      <w:tblPr>
        <w:tblW w:w="7304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3652"/>
        <w:gridCol w:w="3652"/>
      </w:tblGrid>
      <w:tr w:rsidR="00DA7F64" w:rsidRPr="004C153C" w:rsidTr="00DA7F64">
        <w:tc>
          <w:tcPr>
            <w:tcW w:w="3652" w:type="dxa"/>
          </w:tcPr>
          <w:p w:rsidR="00DA7F64" w:rsidRPr="00190502" w:rsidRDefault="00DA7F64" w:rsidP="00190502">
            <w:pPr>
              <w:pStyle w:val="Style14"/>
              <w:widowControl/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2" w:type="dxa"/>
          </w:tcPr>
          <w:p w:rsidR="00DA7F64" w:rsidRPr="00190502" w:rsidRDefault="00DA7F64" w:rsidP="00190502">
            <w:pPr>
              <w:pStyle w:val="Style14"/>
              <w:widowControl/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5137" w:rsidRPr="00052A47" w:rsidRDefault="00EA5137">
      <w:pPr>
        <w:spacing w:before="240"/>
        <w:jc w:val="both"/>
        <w:rPr>
          <w:sz w:val="24"/>
          <w:szCs w:val="24"/>
        </w:rPr>
      </w:pPr>
      <w:r w:rsidRPr="00052A47">
        <w:rPr>
          <w:sz w:val="24"/>
          <w:szCs w:val="24"/>
        </w:rPr>
        <w:t>Чертеж градостроительного плана земельного участка разработан на топографической основе в масштабе</w:t>
      </w:r>
      <w:r>
        <w:rPr>
          <w:sz w:val="24"/>
          <w:szCs w:val="24"/>
        </w:rPr>
        <w:t xml:space="preserve"> </w:t>
      </w:r>
    </w:p>
    <w:tbl>
      <w:tblPr>
        <w:tblW w:w="98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20"/>
        <w:gridCol w:w="1389"/>
        <w:gridCol w:w="7031"/>
        <w:gridCol w:w="170"/>
      </w:tblGrid>
      <w:tr w:rsidR="00EA5137" w:rsidRPr="00A319E3" w:rsidTr="0056641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137" w:rsidRPr="00A319E3" w:rsidRDefault="00EA5137">
            <w:proofErr w:type="gramStart"/>
            <w:r w:rsidRPr="00A319E3">
              <w:t>(</w:t>
            </w:r>
            <w:r w:rsidRPr="00566410">
              <w:rPr>
                <w:u w:val="single"/>
              </w:rPr>
              <w:t>1: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137" w:rsidRPr="00A319E3" w:rsidRDefault="00660BB1">
            <w:r>
              <w:t>5</w:t>
            </w:r>
            <w:r w:rsidR="00EA5137"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137" w:rsidRPr="00A319E3" w:rsidRDefault="00EA5137">
            <w:r w:rsidRPr="00A319E3"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137" w:rsidRPr="00A319E3" w:rsidRDefault="00660BB1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>31.05. 2016</w:t>
            </w:r>
            <w:r w:rsidR="00EA5137">
              <w:rPr>
                <w:b/>
                <w:i/>
                <w:sz w:val="24"/>
                <w:szCs w:val="24"/>
              </w:rPr>
              <w:t xml:space="preserve"> </w:t>
            </w:r>
            <w:r w:rsidR="00EA5137" w:rsidRPr="00566410">
              <w:rPr>
                <w:b/>
                <w:i/>
                <w:sz w:val="24"/>
                <w:szCs w:val="24"/>
              </w:rPr>
              <w:t>г</w:t>
            </w:r>
            <w:r w:rsidR="00EA5137"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137" w:rsidRPr="00A319E3" w:rsidRDefault="00EA5137">
            <w:r w:rsidRPr="00A319E3">
              <w:t>.</w:t>
            </w:r>
          </w:p>
        </w:tc>
      </w:tr>
    </w:tbl>
    <w:p w:rsidR="00EA5137" w:rsidRDefault="00EA5137">
      <w:pPr>
        <w:ind w:left="2807" w:right="141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EA5137" w:rsidRPr="00052A47" w:rsidRDefault="00660BB1">
      <w:pPr>
        <w:rPr>
          <w:sz w:val="24"/>
          <w:szCs w:val="24"/>
        </w:rPr>
      </w:pPr>
      <w:r>
        <w:rPr>
          <w:b/>
          <w:i/>
          <w:sz w:val="24"/>
          <w:szCs w:val="24"/>
        </w:rPr>
        <w:t>ООО «Камчатская Кадастровая Компания</w:t>
      </w:r>
      <w:r w:rsidR="00EA5137" w:rsidRPr="00566410">
        <w:rPr>
          <w:b/>
          <w:i/>
          <w:sz w:val="24"/>
          <w:szCs w:val="24"/>
        </w:rPr>
        <w:t xml:space="preserve">»  кадастровый инженер </w:t>
      </w:r>
      <w:r>
        <w:rPr>
          <w:b/>
          <w:i/>
          <w:sz w:val="24"/>
          <w:szCs w:val="24"/>
        </w:rPr>
        <w:t>–</w:t>
      </w:r>
      <w:r w:rsidR="00EA5137" w:rsidRPr="0056641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Тихонова Ю.Н.</w:t>
      </w:r>
    </w:p>
    <w:p w:rsidR="00EA5137" w:rsidRDefault="00EA513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кадастрового инженера)</w:t>
      </w:r>
    </w:p>
    <w:p w:rsidR="00EA5137" w:rsidRDefault="00EA5137">
      <w:pPr>
        <w:spacing w:before="240"/>
      </w:pPr>
      <w:r>
        <w:t>Чертеж градостроительного плана земельного участка разработан</w:t>
      </w:r>
    </w:p>
    <w:p w:rsidR="00EA5137" w:rsidRPr="00566410" w:rsidRDefault="00660BB1" w:rsidP="00AF436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май 2016 год</w:t>
      </w:r>
      <w:proofErr w:type="gramStart"/>
      <w:r>
        <w:rPr>
          <w:b/>
          <w:i/>
          <w:sz w:val="24"/>
          <w:szCs w:val="24"/>
        </w:rPr>
        <w:t>а ООО</w:t>
      </w:r>
      <w:proofErr w:type="gramEnd"/>
      <w:r>
        <w:rPr>
          <w:b/>
          <w:i/>
          <w:sz w:val="24"/>
          <w:szCs w:val="24"/>
        </w:rPr>
        <w:t xml:space="preserve"> «Камчатская Кадастровая Компания</w:t>
      </w:r>
      <w:r w:rsidR="00EA5137" w:rsidRPr="00566410">
        <w:rPr>
          <w:b/>
          <w:i/>
          <w:sz w:val="24"/>
          <w:szCs w:val="24"/>
        </w:rPr>
        <w:t>»</w:t>
      </w:r>
    </w:p>
    <w:p w:rsidR="00EA5137" w:rsidRDefault="00EA513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(дата, наименование организации)</w:t>
      </w:r>
    </w:p>
    <w:p w:rsidR="00EA5137" w:rsidRPr="00052A47" w:rsidRDefault="00EA5137">
      <w:pPr>
        <w:spacing w:before="360" w:after="240"/>
        <w:jc w:val="both"/>
        <w:rPr>
          <w:sz w:val="24"/>
          <w:szCs w:val="24"/>
          <w:vertAlign w:val="superscript"/>
        </w:rPr>
      </w:pPr>
      <w:r w:rsidRPr="00052A47">
        <w:rPr>
          <w:b/>
          <w:bCs/>
          <w:sz w:val="24"/>
          <w:szCs w:val="24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</w:p>
    <w:p w:rsidR="00EA5137" w:rsidRPr="00566410" w:rsidRDefault="00EA5137" w:rsidP="00EF20A5">
      <w:pPr>
        <w:jc w:val="both"/>
        <w:rPr>
          <w:b/>
          <w:i/>
          <w:sz w:val="24"/>
          <w:szCs w:val="24"/>
        </w:rPr>
      </w:pPr>
      <w:r w:rsidRPr="00566410">
        <w:rPr>
          <w:b/>
          <w:i/>
          <w:sz w:val="24"/>
          <w:szCs w:val="24"/>
        </w:rPr>
        <w:t xml:space="preserve">«Правила землепользования и застройки сельского поселения «село </w:t>
      </w:r>
      <w:r>
        <w:rPr>
          <w:b/>
          <w:i/>
          <w:sz w:val="24"/>
          <w:szCs w:val="24"/>
        </w:rPr>
        <w:t>Манилы</w:t>
      </w:r>
      <w:r w:rsidRPr="00566410">
        <w:rPr>
          <w:b/>
          <w:i/>
          <w:sz w:val="24"/>
          <w:szCs w:val="24"/>
        </w:rPr>
        <w:t xml:space="preserve">» утверждены Решением Совета депутатов сельского поселения «село </w:t>
      </w:r>
      <w:r>
        <w:rPr>
          <w:b/>
          <w:i/>
          <w:sz w:val="24"/>
          <w:szCs w:val="24"/>
        </w:rPr>
        <w:t>Манилы</w:t>
      </w:r>
      <w:r w:rsidRPr="00566410">
        <w:rPr>
          <w:b/>
          <w:i/>
          <w:sz w:val="24"/>
          <w:szCs w:val="24"/>
        </w:rPr>
        <w:t xml:space="preserve">» от </w:t>
      </w:r>
      <w:r>
        <w:rPr>
          <w:b/>
          <w:i/>
          <w:sz w:val="24"/>
          <w:szCs w:val="24"/>
        </w:rPr>
        <w:t>17</w:t>
      </w:r>
      <w:r w:rsidRPr="0056641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ноября</w:t>
      </w:r>
      <w:r w:rsidRPr="00566410">
        <w:rPr>
          <w:b/>
          <w:i/>
          <w:sz w:val="24"/>
          <w:szCs w:val="24"/>
        </w:rPr>
        <w:t xml:space="preserve"> 2011 года № </w:t>
      </w:r>
      <w:r>
        <w:rPr>
          <w:b/>
          <w:i/>
          <w:sz w:val="24"/>
          <w:szCs w:val="24"/>
        </w:rPr>
        <w:t>52</w:t>
      </w:r>
      <w:r w:rsidRPr="00566410">
        <w:rPr>
          <w:b/>
          <w:i/>
          <w:sz w:val="24"/>
          <w:szCs w:val="24"/>
        </w:rPr>
        <w:t>.</w:t>
      </w:r>
    </w:p>
    <w:p w:rsidR="00EA5137" w:rsidRDefault="00EA5137" w:rsidP="007C7529">
      <w:pPr>
        <w:jc w:val="both"/>
        <w:rPr>
          <w:sz w:val="24"/>
          <w:szCs w:val="24"/>
        </w:rPr>
      </w:pPr>
    </w:p>
    <w:p w:rsidR="00EA5137" w:rsidRPr="00052A47" w:rsidRDefault="00EA5137" w:rsidP="007C7529">
      <w:pPr>
        <w:jc w:val="both"/>
        <w:rPr>
          <w:sz w:val="24"/>
          <w:szCs w:val="24"/>
        </w:rPr>
      </w:pPr>
      <w:r w:rsidRPr="00052A47">
        <w:rPr>
          <w:sz w:val="24"/>
          <w:szCs w:val="24"/>
        </w:rPr>
        <w:t>2.2. 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</w:t>
      </w:r>
    </w:p>
    <w:p w:rsidR="00EA5137" w:rsidRPr="00052A47" w:rsidRDefault="00EA5137" w:rsidP="007C7529">
      <w:pPr>
        <w:jc w:val="both"/>
        <w:rPr>
          <w:sz w:val="24"/>
          <w:szCs w:val="24"/>
        </w:rPr>
      </w:pPr>
      <w:r w:rsidRPr="00052A47">
        <w:rPr>
          <w:sz w:val="24"/>
          <w:szCs w:val="24"/>
        </w:rPr>
        <w:tab/>
        <w:t>Назначение объекта капитального строительства:</w:t>
      </w:r>
      <w:r>
        <w:rPr>
          <w:sz w:val="24"/>
          <w:szCs w:val="24"/>
        </w:rPr>
        <w:t xml:space="preserve"> </w:t>
      </w:r>
    </w:p>
    <w:p w:rsidR="00EA5137" w:rsidRPr="00052A47" w:rsidRDefault="00EA5137" w:rsidP="007C7529">
      <w:pPr>
        <w:jc w:val="both"/>
      </w:pPr>
    </w:p>
    <w:p w:rsidR="00EA5137" w:rsidRPr="00566410" w:rsidRDefault="00EA5137" w:rsidP="007C7529">
      <w:pPr>
        <w:jc w:val="both"/>
        <w:rPr>
          <w:b/>
          <w:i/>
          <w:sz w:val="24"/>
          <w:szCs w:val="24"/>
        </w:rPr>
      </w:pPr>
      <w:r w:rsidRPr="00566410">
        <w:rPr>
          <w:b/>
          <w:i/>
          <w:sz w:val="24"/>
          <w:szCs w:val="24"/>
        </w:rPr>
        <w:t xml:space="preserve">№ 1 объект </w:t>
      </w:r>
      <w:r w:rsidRPr="00DD20AF">
        <w:rPr>
          <w:b/>
          <w:i/>
          <w:sz w:val="24"/>
          <w:szCs w:val="24"/>
        </w:rPr>
        <w:t>«</w:t>
      </w:r>
      <w:r w:rsidR="00660BB1">
        <w:rPr>
          <w:b/>
          <w:i/>
          <w:sz w:val="24"/>
          <w:szCs w:val="24"/>
        </w:rPr>
        <w:t>Реконструкция здания «Гараж автомобильный» в здание «Пожарного депо на 2 выезда»</w:t>
      </w:r>
      <w:r w:rsidRPr="00DD20AF">
        <w:rPr>
          <w:b/>
          <w:i/>
          <w:sz w:val="24"/>
          <w:szCs w:val="24"/>
        </w:rPr>
        <w:t xml:space="preserve"> сельского поселения «село Манилы» Пенжинского района, Камчатского края»</w:t>
      </w:r>
    </w:p>
    <w:p w:rsidR="00EA5137" w:rsidRPr="00AF4367" w:rsidRDefault="00EA5137" w:rsidP="007C7529">
      <w:pPr>
        <w:jc w:val="both"/>
        <w:rPr>
          <w:sz w:val="24"/>
          <w:szCs w:val="24"/>
        </w:rPr>
      </w:pPr>
      <w:r w:rsidRPr="00AF4367">
        <w:rPr>
          <w:sz w:val="24"/>
          <w:szCs w:val="24"/>
        </w:rPr>
        <w:t xml:space="preserve">                             </w:t>
      </w:r>
    </w:p>
    <w:p w:rsidR="00EA5137" w:rsidRPr="00052A47" w:rsidRDefault="00EA5137" w:rsidP="007C7529">
      <w:pPr>
        <w:jc w:val="both"/>
        <w:rPr>
          <w:sz w:val="24"/>
          <w:szCs w:val="24"/>
        </w:rPr>
      </w:pPr>
      <w:r w:rsidRPr="00052A47">
        <w:rPr>
          <w:sz w:val="24"/>
          <w:szCs w:val="24"/>
        </w:rPr>
        <w:t>2.2.1. Предельные (минимальные и (или) максимальные размеры земельных участков и объектов капитального строительства, в том числе площадь:</w:t>
      </w:r>
    </w:p>
    <w:p w:rsidR="00EA5137" w:rsidRDefault="00EA5137" w:rsidP="007C7529">
      <w:pPr>
        <w:jc w:val="both"/>
      </w:pPr>
    </w:p>
    <w:p w:rsidR="00EA5137" w:rsidRDefault="00EA5137" w:rsidP="007C7529">
      <w:pPr>
        <w:jc w:val="both"/>
      </w:pPr>
    </w:p>
    <w:tbl>
      <w:tblPr>
        <w:tblW w:w="9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768"/>
        <w:gridCol w:w="786"/>
        <w:gridCol w:w="900"/>
        <w:gridCol w:w="900"/>
        <w:gridCol w:w="1260"/>
        <w:gridCol w:w="720"/>
        <w:gridCol w:w="900"/>
        <w:gridCol w:w="870"/>
        <w:gridCol w:w="1220"/>
      </w:tblGrid>
      <w:tr w:rsidR="00EA5137" w:rsidTr="00A77FAB">
        <w:trPr>
          <w:trHeight w:val="945"/>
        </w:trPr>
        <w:tc>
          <w:tcPr>
            <w:tcW w:w="1506" w:type="dxa"/>
            <w:vMerge w:val="restart"/>
          </w:tcPr>
          <w:p w:rsidR="00EA5137" w:rsidRPr="002A6704" w:rsidRDefault="00EA5137" w:rsidP="00A77FAB">
            <w:pPr>
              <w:jc w:val="both"/>
              <w:rPr>
                <w:sz w:val="16"/>
                <w:szCs w:val="16"/>
              </w:rPr>
            </w:pPr>
          </w:p>
          <w:p w:rsidR="00EA5137" w:rsidRPr="002A6704" w:rsidRDefault="00EA5137" w:rsidP="00A77F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Кадастровый номер земельного участка согласно чертежу </w:t>
            </w:r>
            <w:proofErr w:type="spellStart"/>
            <w:r>
              <w:rPr>
                <w:sz w:val="16"/>
                <w:szCs w:val="16"/>
              </w:rPr>
              <w:t>градостроитеьного</w:t>
            </w:r>
            <w:proofErr w:type="spellEnd"/>
            <w:r>
              <w:rPr>
                <w:sz w:val="16"/>
                <w:szCs w:val="16"/>
              </w:rPr>
              <w:t xml:space="preserve"> плана</w:t>
            </w:r>
          </w:p>
          <w:p w:rsidR="00EA5137" w:rsidRPr="002A6704" w:rsidRDefault="00EA5137" w:rsidP="00A77FAB">
            <w:pPr>
              <w:jc w:val="both"/>
              <w:rPr>
                <w:sz w:val="16"/>
                <w:szCs w:val="16"/>
              </w:rPr>
            </w:pPr>
          </w:p>
          <w:p w:rsidR="00EA5137" w:rsidRPr="002A6704" w:rsidRDefault="00EA5137" w:rsidP="00A77F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vMerge w:val="restart"/>
          </w:tcPr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  <w:p w:rsidR="00EA5137" w:rsidRPr="002A6704" w:rsidRDefault="00EA5137" w:rsidP="00A77F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1.Длина метров</w:t>
            </w:r>
          </w:p>
        </w:tc>
        <w:tc>
          <w:tcPr>
            <w:tcW w:w="786" w:type="dxa"/>
            <w:vMerge w:val="restart"/>
          </w:tcPr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  <w:p w:rsidR="00EA5137" w:rsidRPr="002A6704" w:rsidRDefault="00EA5137" w:rsidP="00A77F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2.Ширина метров</w:t>
            </w:r>
          </w:p>
        </w:tc>
        <w:tc>
          <w:tcPr>
            <w:tcW w:w="900" w:type="dxa"/>
            <w:vMerge w:val="restart"/>
          </w:tcPr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  <w:p w:rsidR="00EA5137" w:rsidRPr="002A6704" w:rsidRDefault="00EA5137" w:rsidP="00A77F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3.Полоса отчуждения </w:t>
            </w:r>
          </w:p>
        </w:tc>
        <w:tc>
          <w:tcPr>
            <w:tcW w:w="900" w:type="dxa"/>
            <w:vMerge w:val="restart"/>
          </w:tcPr>
          <w:p w:rsidR="00EA5137" w:rsidRDefault="00EA5137" w:rsidP="00A77FAB">
            <w:pPr>
              <w:rPr>
                <w:sz w:val="16"/>
                <w:szCs w:val="16"/>
              </w:rPr>
            </w:pPr>
          </w:p>
          <w:p w:rsidR="00EA5137" w:rsidRDefault="00EA5137" w:rsidP="00A77FAB">
            <w:pPr>
              <w:rPr>
                <w:sz w:val="16"/>
                <w:szCs w:val="16"/>
              </w:rPr>
            </w:pPr>
          </w:p>
          <w:p w:rsidR="00EA5137" w:rsidRDefault="00EA5137" w:rsidP="00A77FAB">
            <w:pPr>
              <w:rPr>
                <w:sz w:val="16"/>
                <w:szCs w:val="16"/>
              </w:rPr>
            </w:pPr>
          </w:p>
          <w:p w:rsidR="00EA5137" w:rsidRPr="002A6704" w:rsidRDefault="00EA5137" w:rsidP="00A77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4.Озранные зоны</w:t>
            </w:r>
          </w:p>
          <w:p w:rsidR="00EA5137" w:rsidRPr="002A6704" w:rsidRDefault="00EA5137" w:rsidP="00A77F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</w:tcPr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  <w:p w:rsidR="00EA5137" w:rsidRDefault="00EA5137" w:rsidP="00A77FAB">
            <w:pPr>
              <w:rPr>
                <w:sz w:val="16"/>
                <w:szCs w:val="16"/>
              </w:rPr>
            </w:pPr>
          </w:p>
          <w:p w:rsidR="00EA5137" w:rsidRPr="002A6704" w:rsidRDefault="00EA5137" w:rsidP="00A77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5.Площадь земельного участка, га</w:t>
            </w:r>
          </w:p>
          <w:p w:rsidR="00EA5137" w:rsidRPr="002A6704" w:rsidRDefault="00EA5137" w:rsidP="00A77F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  <w:p w:rsidR="00EA5137" w:rsidRPr="002A6704" w:rsidRDefault="00EA5137" w:rsidP="00A77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6.Номер объекта кап. Строительства </w:t>
            </w:r>
          </w:p>
          <w:p w:rsidR="00EA5137" w:rsidRPr="002A6704" w:rsidRDefault="00EA5137" w:rsidP="00A77F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0" w:type="dxa"/>
            <w:gridSpan w:val="2"/>
          </w:tcPr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  <w:p w:rsidR="00EA5137" w:rsidRPr="002A6704" w:rsidRDefault="00EA5137" w:rsidP="00A77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7.Предельные размеры земельного участка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</w:p>
          <w:p w:rsidR="00EA5137" w:rsidRPr="002A6704" w:rsidRDefault="00EA5137" w:rsidP="00A77F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</w:tcPr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  <w:p w:rsidR="00EA5137" w:rsidRPr="002A6704" w:rsidRDefault="00EA5137" w:rsidP="00A77F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8.Площадь объекта кап. Строительства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</w:p>
        </w:tc>
      </w:tr>
      <w:tr w:rsidR="00EA5137" w:rsidTr="00A77FAB">
        <w:trPr>
          <w:trHeight w:val="660"/>
        </w:trPr>
        <w:tc>
          <w:tcPr>
            <w:tcW w:w="1506" w:type="dxa"/>
            <w:vMerge/>
          </w:tcPr>
          <w:p w:rsidR="00EA5137" w:rsidRPr="002A6704" w:rsidRDefault="00EA5137" w:rsidP="00A77F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5137" w:rsidRPr="002A6704" w:rsidRDefault="00EA5137" w:rsidP="00A77F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</w:t>
            </w:r>
          </w:p>
        </w:tc>
        <w:tc>
          <w:tcPr>
            <w:tcW w:w="870" w:type="dxa"/>
          </w:tcPr>
          <w:p w:rsidR="00EA5137" w:rsidRPr="002A6704" w:rsidRDefault="00EA5137" w:rsidP="00A77F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</w:p>
        </w:tc>
        <w:tc>
          <w:tcPr>
            <w:tcW w:w="1220" w:type="dxa"/>
            <w:vMerge/>
          </w:tcPr>
          <w:p w:rsidR="00EA5137" w:rsidRPr="002A6704" w:rsidRDefault="00EA5137" w:rsidP="00A77FAB">
            <w:pPr>
              <w:rPr>
                <w:sz w:val="16"/>
                <w:szCs w:val="16"/>
              </w:rPr>
            </w:pPr>
          </w:p>
        </w:tc>
      </w:tr>
      <w:tr w:rsidR="00EA5137" w:rsidTr="007C7529">
        <w:trPr>
          <w:trHeight w:val="420"/>
        </w:trPr>
        <w:tc>
          <w:tcPr>
            <w:tcW w:w="1506" w:type="dxa"/>
          </w:tcPr>
          <w:p w:rsidR="00EA5137" w:rsidRDefault="00EA5137" w:rsidP="00A77FAB">
            <w:pPr>
              <w:jc w:val="both"/>
              <w:rPr>
                <w:sz w:val="16"/>
                <w:szCs w:val="16"/>
              </w:rPr>
            </w:pPr>
          </w:p>
          <w:p w:rsidR="00EA5137" w:rsidRPr="00566410" w:rsidRDefault="00EA5137" w:rsidP="00A77FAB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82:04:000005:</w:t>
            </w:r>
            <w:r w:rsidRPr="0011059E">
              <w:rPr>
                <w:b/>
                <w:i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68" w:type="dxa"/>
          </w:tcPr>
          <w:p w:rsidR="00EA5137" w:rsidRPr="002A6704" w:rsidRDefault="00EA5137" w:rsidP="00A77F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EA5137" w:rsidRPr="002A6704" w:rsidRDefault="00EA5137" w:rsidP="00A77F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5137" w:rsidRPr="002A6704" w:rsidRDefault="00EA5137" w:rsidP="00A77F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5137" w:rsidRPr="002A6704" w:rsidRDefault="00EA5137" w:rsidP="00A77F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5137" w:rsidRDefault="00EA5137" w:rsidP="00A77FAB">
            <w:pPr>
              <w:jc w:val="both"/>
              <w:rPr>
                <w:sz w:val="16"/>
                <w:szCs w:val="16"/>
              </w:rPr>
            </w:pPr>
          </w:p>
          <w:p w:rsidR="00EA5137" w:rsidRPr="00566410" w:rsidRDefault="00EA5137" w:rsidP="00A77FAB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  <w:r w:rsidRPr="00566410">
              <w:rPr>
                <w:b/>
                <w:i/>
                <w:sz w:val="16"/>
                <w:szCs w:val="16"/>
              </w:rPr>
              <w:t>,</w:t>
            </w:r>
            <w:r w:rsidR="00A043DF">
              <w:rPr>
                <w:b/>
                <w:i/>
                <w:sz w:val="16"/>
                <w:szCs w:val="16"/>
              </w:rPr>
              <w:t>116</w:t>
            </w: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EA5137" w:rsidRPr="002A6704" w:rsidRDefault="00EA5137" w:rsidP="00A77F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5137" w:rsidRPr="00566410" w:rsidRDefault="00EA5137" w:rsidP="00A77FAB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EA5137" w:rsidRPr="00566410" w:rsidRDefault="00A043DF" w:rsidP="00A77FAB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1160</w:t>
            </w:r>
            <w:r w:rsidR="00EA5137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870" w:type="dxa"/>
            <w:vAlign w:val="center"/>
          </w:tcPr>
          <w:p w:rsidR="00EA5137" w:rsidRPr="00566410" w:rsidRDefault="00A043DF" w:rsidP="0056641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1160</w:t>
            </w:r>
            <w:r w:rsidR="00EA5137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20" w:type="dxa"/>
          </w:tcPr>
          <w:p w:rsidR="00EA5137" w:rsidRPr="002A6704" w:rsidRDefault="00EA5137" w:rsidP="00A77FAB">
            <w:pPr>
              <w:jc w:val="both"/>
              <w:rPr>
                <w:sz w:val="16"/>
                <w:szCs w:val="16"/>
              </w:rPr>
            </w:pPr>
          </w:p>
        </w:tc>
      </w:tr>
    </w:tbl>
    <w:p w:rsidR="00EA5137" w:rsidRDefault="00EA5137" w:rsidP="007C7529">
      <w:pPr>
        <w:jc w:val="both"/>
      </w:pPr>
    </w:p>
    <w:p w:rsidR="00EA5137" w:rsidRPr="00052A47" w:rsidRDefault="00EA5137" w:rsidP="007C7529">
      <w:pPr>
        <w:jc w:val="both"/>
        <w:rPr>
          <w:sz w:val="24"/>
          <w:szCs w:val="24"/>
        </w:rPr>
      </w:pPr>
      <w:r w:rsidRPr="00052A47">
        <w:rPr>
          <w:sz w:val="24"/>
          <w:szCs w:val="24"/>
        </w:rPr>
        <w:t xml:space="preserve">2.2.2. Предельное количество этажей </w:t>
      </w:r>
      <w:r w:rsidRPr="00052A47">
        <w:rPr>
          <w:b/>
          <w:sz w:val="24"/>
          <w:szCs w:val="24"/>
          <w:u w:val="single"/>
        </w:rPr>
        <w:t>2</w:t>
      </w:r>
      <w:r w:rsidRPr="00052A47">
        <w:rPr>
          <w:b/>
          <w:sz w:val="24"/>
          <w:szCs w:val="24"/>
        </w:rPr>
        <w:t xml:space="preserve"> </w:t>
      </w:r>
      <w:r w:rsidRPr="00052A47">
        <w:rPr>
          <w:sz w:val="24"/>
          <w:szCs w:val="24"/>
        </w:rPr>
        <w:t xml:space="preserve">или предельная высота зданий, строений, </w:t>
      </w:r>
      <w:proofErr w:type="spellStart"/>
      <w:r w:rsidRPr="00052A47">
        <w:rPr>
          <w:sz w:val="24"/>
          <w:szCs w:val="24"/>
        </w:rPr>
        <w:t>сооружений____м</w:t>
      </w:r>
      <w:proofErr w:type="spellEnd"/>
      <w:r w:rsidRPr="00052A47">
        <w:rPr>
          <w:sz w:val="24"/>
          <w:szCs w:val="24"/>
        </w:rPr>
        <w:t xml:space="preserve"> кв.</w:t>
      </w:r>
    </w:p>
    <w:p w:rsidR="00EA5137" w:rsidRPr="00052A47" w:rsidRDefault="00EA5137" w:rsidP="007C7529">
      <w:pPr>
        <w:jc w:val="both"/>
        <w:rPr>
          <w:sz w:val="24"/>
          <w:szCs w:val="24"/>
        </w:rPr>
      </w:pPr>
    </w:p>
    <w:p w:rsidR="00EA5137" w:rsidRPr="00052A47" w:rsidRDefault="00EA5137" w:rsidP="007C7529">
      <w:pPr>
        <w:jc w:val="both"/>
        <w:rPr>
          <w:sz w:val="24"/>
          <w:szCs w:val="24"/>
        </w:rPr>
      </w:pPr>
      <w:r w:rsidRPr="00052A47">
        <w:rPr>
          <w:sz w:val="24"/>
          <w:szCs w:val="24"/>
        </w:rPr>
        <w:t xml:space="preserve">2.2.3. Максимальный процент застройки </w:t>
      </w:r>
      <w:r w:rsidRPr="00052A47">
        <w:rPr>
          <w:b/>
          <w:sz w:val="24"/>
          <w:szCs w:val="24"/>
        </w:rPr>
        <w:t xml:space="preserve">70 % </w:t>
      </w:r>
    </w:p>
    <w:p w:rsidR="00EA5137" w:rsidRPr="00052A47" w:rsidRDefault="00EA5137" w:rsidP="007C7529">
      <w:pPr>
        <w:jc w:val="both"/>
        <w:rPr>
          <w:sz w:val="24"/>
          <w:szCs w:val="24"/>
        </w:rPr>
      </w:pPr>
      <w:r w:rsidRPr="00052A47">
        <w:rPr>
          <w:sz w:val="24"/>
          <w:szCs w:val="24"/>
        </w:rPr>
        <w:t>2.2.4. Иные показатели:</w:t>
      </w:r>
    </w:p>
    <w:p w:rsidR="00EA5137" w:rsidRPr="00052A47" w:rsidRDefault="00EA5137" w:rsidP="007C7529">
      <w:pPr>
        <w:jc w:val="both"/>
        <w:rPr>
          <w:sz w:val="24"/>
          <w:szCs w:val="24"/>
        </w:rPr>
      </w:pPr>
    </w:p>
    <w:p w:rsidR="00EA5137" w:rsidRDefault="00EA5137" w:rsidP="007C7529">
      <w:pPr>
        <w:jc w:val="both"/>
        <w:rPr>
          <w:b/>
          <w:i/>
          <w:sz w:val="24"/>
          <w:szCs w:val="24"/>
        </w:rPr>
      </w:pPr>
      <w:r w:rsidRPr="00052A47">
        <w:rPr>
          <w:sz w:val="24"/>
          <w:szCs w:val="24"/>
        </w:rPr>
        <w:t xml:space="preserve">Фактическое использование земельного участка: </w:t>
      </w:r>
      <w:r w:rsidRPr="00052A47">
        <w:rPr>
          <w:b/>
          <w:i/>
          <w:sz w:val="24"/>
          <w:szCs w:val="24"/>
        </w:rPr>
        <w:t xml:space="preserve"> используется</w:t>
      </w:r>
    </w:p>
    <w:p w:rsidR="00A043DF" w:rsidRDefault="00A043DF" w:rsidP="007C7529">
      <w:pPr>
        <w:jc w:val="both"/>
        <w:rPr>
          <w:b/>
          <w:i/>
          <w:sz w:val="24"/>
          <w:szCs w:val="24"/>
        </w:rPr>
      </w:pPr>
    </w:p>
    <w:p w:rsidR="00A043DF" w:rsidRDefault="00A043DF" w:rsidP="007C7529">
      <w:pPr>
        <w:jc w:val="both"/>
        <w:rPr>
          <w:b/>
          <w:i/>
          <w:sz w:val="24"/>
          <w:szCs w:val="24"/>
        </w:rPr>
      </w:pPr>
    </w:p>
    <w:p w:rsidR="00A043DF" w:rsidRDefault="00A043DF" w:rsidP="007C7529">
      <w:pPr>
        <w:jc w:val="both"/>
        <w:rPr>
          <w:b/>
          <w:i/>
          <w:sz w:val="24"/>
          <w:szCs w:val="24"/>
        </w:rPr>
      </w:pPr>
    </w:p>
    <w:p w:rsidR="00A043DF" w:rsidRDefault="00A043DF" w:rsidP="007C7529">
      <w:pPr>
        <w:jc w:val="both"/>
        <w:rPr>
          <w:b/>
          <w:i/>
          <w:sz w:val="24"/>
          <w:szCs w:val="24"/>
        </w:rPr>
      </w:pPr>
    </w:p>
    <w:p w:rsidR="00A043DF" w:rsidRPr="00052A47" w:rsidRDefault="00A043DF" w:rsidP="007C7529">
      <w:pPr>
        <w:jc w:val="both"/>
        <w:rPr>
          <w:sz w:val="24"/>
          <w:szCs w:val="24"/>
        </w:rPr>
      </w:pPr>
    </w:p>
    <w:p w:rsidR="00EA5137" w:rsidRPr="00052A47" w:rsidRDefault="00EA5137" w:rsidP="007C7529">
      <w:pPr>
        <w:jc w:val="both"/>
        <w:rPr>
          <w:sz w:val="24"/>
          <w:szCs w:val="24"/>
        </w:rPr>
      </w:pPr>
    </w:p>
    <w:p w:rsidR="00EA5137" w:rsidRPr="00052A47" w:rsidRDefault="00EA5137" w:rsidP="007C7529">
      <w:pPr>
        <w:jc w:val="both"/>
        <w:rPr>
          <w:sz w:val="24"/>
          <w:szCs w:val="24"/>
        </w:rPr>
      </w:pPr>
      <w:r w:rsidRPr="00052A47">
        <w:rPr>
          <w:sz w:val="24"/>
          <w:szCs w:val="24"/>
        </w:rPr>
        <w:lastRenderedPageBreak/>
        <w:t>Информация о технических условиях подключения объектов капитального строительства к сетям инженерно-технического обеспечения:</w:t>
      </w:r>
    </w:p>
    <w:p w:rsidR="00EA5137" w:rsidRDefault="00EA5137" w:rsidP="007C7529">
      <w:pPr>
        <w:jc w:val="both"/>
      </w:pPr>
    </w:p>
    <w:p w:rsidR="00EA5137" w:rsidRPr="00052A47" w:rsidRDefault="00EA5137" w:rsidP="007C7529">
      <w:pPr>
        <w:jc w:val="both"/>
        <w:rPr>
          <w:sz w:val="24"/>
          <w:szCs w:val="24"/>
        </w:rPr>
      </w:pPr>
      <w:r w:rsidRPr="00052A47">
        <w:rPr>
          <w:sz w:val="24"/>
          <w:szCs w:val="24"/>
        </w:rPr>
        <w:t>На подключение к электрическим сетям</w:t>
      </w:r>
      <w:r>
        <w:rPr>
          <w:sz w:val="24"/>
          <w:szCs w:val="24"/>
        </w:rPr>
        <w:t>:</w:t>
      </w:r>
    </w:p>
    <w:p w:rsidR="00EA5137" w:rsidRPr="00566410" w:rsidRDefault="00EA5137" w:rsidP="007C7529">
      <w:pPr>
        <w:jc w:val="both"/>
        <w:rPr>
          <w:b/>
          <w:i/>
          <w:color w:val="000000"/>
          <w:sz w:val="24"/>
          <w:szCs w:val="24"/>
        </w:rPr>
      </w:pPr>
      <w:r w:rsidRPr="00566410">
        <w:rPr>
          <w:b/>
          <w:i/>
          <w:color w:val="000000"/>
          <w:sz w:val="24"/>
          <w:szCs w:val="24"/>
        </w:rPr>
        <w:t xml:space="preserve">Выданы </w:t>
      </w:r>
      <w:r w:rsidR="00A043DF">
        <w:rPr>
          <w:b/>
          <w:i/>
          <w:color w:val="000000"/>
          <w:sz w:val="24"/>
          <w:szCs w:val="24"/>
        </w:rPr>
        <w:t>03.03.2016 года №41-10/04-040В Акционерным О</w:t>
      </w:r>
      <w:r w:rsidRPr="00566410">
        <w:rPr>
          <w:b/>
          <w:i/>
          <w:color w:val="000000"/>
          <w:sz w:val="24"/>
          <w:szCs w:val="24"/>
        </w:rPr>
        <w:t>бществом «Южные электрические сети Камчатки»</w:t>
      </w:r>
    </w:p>
    <w:p w:rsidR="00EA5137" w:rsidRPr="00052A47" w:rsidRDefault="00EA5137" w:rsidP="007C7529">
      <w:pPr>
        <w:jc w:val="both"/>
        <w:rPr>
          <w:color w:val="000000"/>
          <w:sz w:val="24"/>
          <w:szCs w:val="24"/>
        </w:rPr>
      </w:pPr>
    </w:p>
    <w:p w:rsidR="00EA5137" w:rsidRPr="00052A47" w:rsidRDefault="00EA5137" w:rsidP="007C7529">
      <w:pPr>
        <w:jc w:val="both"/>
        <w:rPr>
          <w:color w:val="000000"/>
          <w:sz w:val="24"/>
          <w:szCs w:val="24"/>
        </w:rPr>
      </w:pPr>
      <w:r w:rsidRPr="00052A47">
        <w:rPr>
          <w:color w:val="000000"/>
          <w:sz w:val="24"/>
          <w:szCs w:val="24"/>
        </w:rPr>
        <w:t>На подключение к системам теплоснабжения</w:t>
      </w:r>
      <w:r>
        <w:rPr>
          <w:color w:val="000000"/>
          <w:sz w:val="24"/>
          <w:szCs w:val="24"/>
        </w:rPr>
        <w:t>:</w:t>
      </w:r>
      <w:r w:rsidRPr="00052A47">
        <w:rPr>
          <w:color w:val="000000"/>
          <w:sz w:val="24"/>
          <w:szCs w:val="24"/>
        </w:rPr>
        <w:t xml:space="preserve"> </w:t>
      </w:r>
    </w:p>
    <w:p w:rsidR="00EA5137" w:rsidRPr="00052A47" w:rsidRDefault="00A043DF" w:rsidP="007C7529">
      <w:pP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нет</w:t>
      </w:r>
    </w:p>
    <w:p w:rsidR="00EA5137" w:rsidRPr="00052A47" w:rsidRDefault="00EA5137" w:rsidP="007C7529">
      <w:pPr>
        <w:jc w:val="both"/>
        <w:rPr>
          <w:color w:val="000000"/>
          <w:sz w:val="24"/>
          <w:szCs w:val="24"/>
        </w:rPr>
      </w:pPr>
      <w:r w:rsidRPr="00052A47">
        <w:rPr>
          <w:color w:val="000000"/>
          <w:sz w:val="24"/>
          <w:szCs w:val="24"/>
        </w:rPr>
        <w:t>На подключение к системам водоснабжения</w:t>
      </w:r>
      <w:r>
        <w:rPr>
          <w:color w:val="000000"/>
          <w:sz w:val="24"/>
          <w:szCs w:val="24"/>
        </w:rPr>
        <w:t>:</w:t>
      </w:r>
    </w:p>
    <w:p w:rsidR="00EA5137" w:rsidRPr="00566410" w:rsidRDefault="00EA5137" w:rsidP="007C7529">
      <w:pPr>
        <w:jc w:val="both"/>
        <w:rPr>
          <w:b/>
          <w:i/>
          <w:color w:val="000000"/>
          <w:sz w:val="24"/>
          <w:szCs w:val="24"/>
        </w:rPr>
      </w:pPr>
      <w:r w:rsidRPr="00566410">
        <w:rPr>
          <w:b/>
          <w:i/>
          <w:color w:val="000000"/>
          <w:sz w:val="24"/>
          <w:szCs w:val="24"/>
        </w:rPr>
        <w:t>Вы</w:t>
      </w:r>
      <w:r>
        <w:rPr>
          <w:b/>
          <w:i/>
          <w:color w:val="000000"/>
          <w:sz w:val="24"/>
          <w:szCs w:val="24"/>
        </w:rPr>
        <w:t xml:space="preserve">даны </w:t>
      </w:r>
      <w:r w:rsidR="00A043DF">
        <w:rPr>
          <w:b/>
          <w:i/>
          <w:color w:val="000000"/>
          <w:sz w:val="24"/>
          <w:szCs w:val="24"/>
        </w:rPr>
        <w:t>24 сентября 2014 №03-19/04-033ХВ Акционерным О</w:t>
      </w:r>
      <w:r w:rsidRPr="00566410">
        <w:rPr>
          <w:b/>
          <w:i/>
          <w:color w:val="000000"/>
          <w:sz w:val="24"/>
          <w:szCs w:val="24"/>
        </w:rPr>
        <w:t xml:space="preserve">бществом «Южные электрические сети Камчатки» </w:t>
      </w:r>
    </w:p>
    <w:p w:rsidR="00EA5137" w:rsidRPr="00052A47" w:rsidRDefault="00EA5137" w:rsidP="007C7529">
      <w:pPr>
        <w:jc w:val="both"/>
      </w:pPr>
    </w:p>
    <w:p w:rsidR="00EA5137" w:rsidRPr="00052A47" w:rsidRDefault="00EA5137" w:rsidP="007C7529">
      <w:pPr>
        <w:jc w:val="both"/>
        <w:rPr>
          <w:sz w:val="24"/>
          <w:szCs w:val="24"/>
        </w:rPr>
      </w:pPr>
      <w:r w:rsidRPr="00052A47">
        <w:rPr>
          <w:sz w:val="24"/>
          <w:szCs w:val="24"/>
        </w:rPr>
        <w:t>При изменении разрешенных параметров объекта капитального строительства в обязательном порядке получить новые технические условия.</w:t>
      </w:r>
    </w:p>
    <w:p w:rsidR="00EA5137" w:rsidRPr="00052A47" w:rsidRDefault="00EA5137" w:rsidP="007C7529">
      <w:pPr>
        <w:jc w:val="both"/>
        <w:rPr>
          <w:sz w:val="24"/>
          <w:szCs w:val="24"/>
        </w:rPr>
      </w:pPr>
    </w:p>
    <w:p w:rsidR="00EA5137" w:rsidRPr="00052A47" w:rsidRDefault="00EA5137" w:rsidP="007C7529">
      <w:pPr>
        <w:jc w:val="both"/>
        <w:rPr>
          <w:sz w:val="24"/>
          <w:szCs w:val="24"/>
        </w:rPr>
      </w:pPr>
      <w:r w:rsidRPr="00052A47">
        <w:rPr>
          <w:sz w:val="24"/>
          <w:szCs w:val="24"/>
        </w:rPr>
        <w:t xml:space="preserve">2.2.5. Требования к назначению, параметрам и размещению объекта капитального строительства на указанном земельном участке </w:t>
      </w:r>
    </w:p>
    <w:p w:rsidR="00EA5137" w:rsidRDefault="00EA5137" w:rsidP="007C7529">
      <w:pPr>
        <w:jc w:val="both"/>
      </w:pPr>
    </w:p>
    <w:p w:rsidR="00EA5137" w:rsidRPr="00052A47" w:rsidRDefault="00EA5137" w:rsidP="007C7529">
      <w:pPr>
        <w:jc w:val="both"/>
        <w:rPr>
          <w:b/>
          <w:sz w:val="24"/>
          <w:szCs w:val="24"/>
        </w:rPr>
      </w:pPr>
      <w:r w:rsidRPr="00052A47">
        <w:rPr>
          <w:b/>
          <w:sz w:val="24"/>
          <w:szCs w:val="24"/>
        </w:rPr>
        <w:t>3.Информация о расположении в границах земельного участка объектах капитального строительства и объектах культурного наследия</w:t>
      </w:r>
    </w:p>
    <w:p w:rsidR="00EA5137" w:rsidRPr="00052A47" w:rsidRDefault="00EA5137" w:rsidP="007C7529">
      <w:pPr>
        <w:jc w:val="both"/>
        <w:rPr>
          <w:b/>
          <w:sz w:val="24"/>
          <w:szCs w:val="24"/>
        </w:rPr>
      </w:pPr>
      <w:r w:rsidRPr="00052A47">
        <w:rPr>
          <w:sz w:val="24"/>
          <w:szCs w:val="24"/>
        </w:rPr>
        <w:t xml:space="preserve">3.1 Объекты капитального строительства   </w:t>
      </w:r>
      <w:r w:rsidRPr="00FB74FA">
        <w:rPr>
          <w:b/>
          <w:i/>
          <w:sz w:val="24"/>
          <w:szCs w:val="24"/>
        </w:rPr>
        <w:t>от</w:t>
      </w:r>
      <w:r w:rsidRPr="00194914">
        <w:rPr>
          <w:b/>
          <w:i/>
          <w:sz w:val="24"/>
          <w:szCs w:val="24"/>
        </w:rPr>
        <w:t xml:space="preserve">сутствуют </w:t>
      </w:r>
    </w:p>
    <w:p w:rsidR="00EA5137" w:rsidRPr="00052A47" w:rsidRDefault="00EA5137" w:rsidP="007C7529">
      <w:pPr>
        <w:jc w:val="both"/>
        <w:rPr>
          <w:b/>
          <w:sz w:val="24"/>
          <w:szCs w:val="24"/>
        </w:rPr>
      </w:pPr>
      <w:r w:rsidRPr="00052A47">
        <w:rPr>
          <w:sz w:val="24"/>
          <w:szCs w:val="24"/>
        </w:rPr>
        <w:t xml:space="preserve">3.2. Объекты, включенные в единый государственный реестр объектов культурного наследия (памятников истории и культуры) народов Российской Федерации:  </w:t>
      </w:r>
      <w:r w:rsidRPr="00194914">
        <w:rPr>
          <w:b/>
          <w:i/>
          <w:sz w:val="24"/>
          <w:szCs w:val="24"/>
        </w:rPr>
        <w:t>не имеется</w:t>
      </w:r>
    </w:p>
    <w:p w:rsidR="00EA5137" w:rsidRPr="00052A47" w:rsidRDefault="00EA5137" w:rsidP="007C7529">
      <w:pPr>
        <w:jc w:val="both"/>
        <w:rPr>
          <w:b/>
          <w:sz w:val="24"/>
          <w:szCs w:val="24"/>
        </w:rPr>
      </w:pPr>
    </w:p>
    <w:p w:rsidR="00EA5137" w:rsidRDefault="00EA5137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  <w:r w:rsidRPr="00052A47">
        <w:rPr>
          <w:b/>
          <w:sz w:val="24"/>
          <w:szCs w:val="24"/>
        </w:rPr>
        <w:t xml:space="preserve">4. Информация о разделении земельного участка:  </w:t>
      </w:r>
      <w:r>
        <w:rPr>
          <w:b/>
          <w:i/>
          <w:sz w:val="24"/>
          <w:szCs w:val="24"/>
          <w:u w:val="single"/>
        </w:rPr>
        <w:t>отсутствует</w:t>
      </w: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A043DF" w:rsidRDefault="00A043DF" w:rsidP="007B0EB2">
      <w:pPr>
        <w:tabs>
          <w:tab w:val="right" w:pos="9922"/>
        </w:tabs>
        <w:rPr>
          <w:b/>
          <w:i/>
          <w:sz w:val="24"/>
          <w:szCs w:val="24"/>
          <w:u w:val="single"/>
        </w:rPr>
      </w:pPr>
    </w:p>
    <w:p w:rsidR="00EA5137" w:rsidRPr="00194914" w:rsidRDefault="00EA5137" w:rsidP="00F52466">
      <w:pPr>
        <w:tabs>
          <w:tab w:val="right" w:pos="9922"/>
        </w:tabs>
        <w:jc w:val="center"/>
        <w:rPr>
          <w:b/>
          <w:i/>
          <w:sz w:val="24"/>
          <w:szCs w:val="24"/>
          <w:u w:val="single"/>
        </w:rPr>
      </w:pPr>
    </w:p>
    <w:sectPr w:rsidR="00EA5137" w:rsidRPr="00194914" w:rsidSect="0035714B">
      <w:headerReference w:type="default" r:id="rId9"/>
      <w:pgSz w:w="11906" w:h="16838" w:code="9"/>
      <w:pgMar w:top="851" w:right="1134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9E" w:rsidRDefault="0011059E">
      <w:r>
        <w:separator/>
      </w:r>
    </w:p>
  </w:endnote>
  <w:endnote w:type="continuationSeparator" w:id="0">
    <w:p w:rsidR="0011059E" w:rsidRDefault="0011059E">
      <w:r>
        <w:continuationSeparator/>
      </w:r>
    </w:p>
  </w:endnote>
  <w:endnote w:id="1">
    <w:p w:rsidR="00EA5137" w:rsidRDefault="00EA5137" w:rsidP="00F52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5137" w:rsidRDefault="00EA5137" w:rsidP="008124FE">
      <w:pPr>
        <w:jc w:val="both"/>
      </w:pPr>
    </w:p>
    <w:p w:rsidR="00EA5137" w:rsidRPr="003434BB" w:rsidRDefault="00016AAD" w:rsidP="008124F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20.06.16</w:t>
      </w:r>
      <w:r w:rsidR="00EA5137">
        <w:rPr>
          <w:sz w:val="28"/>
          <w:szCs w:val="28"/>
        </w:rPr>
        <w:t xml:space="preserve">г.                           № </w:t>
      </w:r>
      <w:r w:rsidR="00EA5137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41</w:t>
      </w:r>
      <w:r w:rsidR="00EA5137">
        <w:rPr>
          <w:sz w:val="28"/>
          <w:szCs w:val="28"/>
          <w:u w:val="single"/>
        </w:rPr>
        <w:t>____</w:t>
      </w:r>
    </w:p>
    <w:p w:rsidR="00EA5137" w:rsidRDefault="00EA5137" w:rsidP="008124FE">
      <w:pPr>
        <w:ind w:right="4315"/>
        <w:jc w:val="both"/>
        <w:rPr>
          <w:sz w:val="28"/>
          <w:szCs w:val="28"/>
        </w:rPr>
      </w:pPr>
    </w:p>
    <w:p w:rsidR="00EA5137" w:rsidRPr="00A12F48" w:rsidRDefault="00EA5137" w:rsidP="008124FE">
      <w:pPr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градостроительного плана </w:t>
      </w:r>
      <w:r w:rsidR="00F52466">
        <w:rPr>
          <w:sz w:val="28"/>
          <w:szCs w:val="28"/>
        </w:rPr>
        <w:t xml:space="preserve">земельного участка для реконструкции здания «Гаража автомобильного» в здание «Пожарного депо на 2 выезда» </w:t>
      </w:r>
      <w:r w:rsidRPr="00F35B3D">
        <w:rPr>
          <w:sz w:val="28"/>
          <w:szCs w:val="28"/>
        </w:rPr>
        <w:t>сельского поселения с</w:t>
      </w:r>
      <w:r w:rsidR="00F52466">
        <w:rPr>
          <w:sz w:val="28"/>
          <w:szCs w:val="28"/>
        </w:rPr>
        <w:t>ело "Манилы" Пенжинского района</w:t>
      </w:r>
      <w:r w:rsidRPr="00F35B3D">
        <w:rPr>
          <w:sz w:val="28"/>
          <w:szCs w:val="28"/>
        </w:rPr>
        <w:t xml:space="preserve"> Камчатского края»</w:t>
      </w:r>
    </w:p>
    <w:p w:rsidR="00EA5137" w:rsidRPr="00A12F48" w:rsidRDefault="00EA5137" w:rsidP="008124FE">
      <w:pPr>
        <w:ind w:right="4315"/>
        <w:jc w:val="both"/>
        <w:rPr>
          <w:sz w:val="28"/>
          <w:szCs w:val="28"/>
        </w:rPr>
      </w:pPr>
    </w:p>
    <w:p w:rsidR="00EA5137" w:rsidRPr="00B81803" w:rsidRDefault="00EA5137" w:rsidP="00B81803">
      <w:pPr>
        <w:ind w:firstLine="708"/>
        <w:jc w:val="both"/>
        <w:rPr>
          <w:sz w:val="28"/>
          <w:szCs w:val="28"/>
        </w:rPr>
      </w:pPr>
      <w:proofErr w:type="gramStart"/>
      <w:r w:rsidRPr="00B81803">
        <w:rPr>
          <w:sz w:val="28"/>
          <w:szCs w:val="28"/>
        </w:rPr>
        <w:t>В соответствии со ст. 44, ст. 45  Градостроительного кодекса Российской Федер</w:t>
      </w:r>
      <w:r w:rsidR="00F52466">
        <w:rPr>
          <w:sz w:val="28"/>
          <w:szCs w:val="28"/>
        </w:rPr>
        <w:t>ации, на основании Постановления</w:t>
      </w:r>
      <w:r w:rsidRPr="00B81803">
        <w:rPr>
          <w:sz w:val="28"/>
          <w:szCs w:val="28"/>
        </w:rPr>
        <w:t xml:space="preserve"> Администрации </w:t>
      </w:r>
      <w:r w:rsidR="00F52466">
        <w:rPr>
          <w:sz w:val="28"/>
          <w:szCs w:val="28"/>
        </w:rPr>
        <w:t xml:space="preserve">сельского поселения «село Манилы» </w:t>
      </w:r>
      <w:r w:rsidRPr="00B81803">
        <w:rPr>
          <w:sz w:val="28"/>
          <w:szCs w:val="28"/>
        </w:rPr>
        <w:t>от «О предварительном согласовании места размещения объекта, утверждении Акта выбора земельного участка для проектирования и строительства объекта «12-ти квартирный жилой дом по ул. Северная сельского поселения «село Манилы» Пенжинского района, Камчатского края»</w:t>
      </w:r>
      <w:proofErr w:type="gramEnd"/>
    </w:p>
    <w:p w:rsidR="00EA5137" w:rsidRPr="00B81803" w:rsidRDefault="00EA5137" w:rsidP="00B81803">
      <w:pPr>
        <w:ind w:firstLine="708"/>
        <w:jc w:val="both"/>
        <w:rPr>
          <w:smallCaps/>
          <w:sz w:val="24"/>
          <w:szCs w:val="24"/>
        </w:rPr>
      </w:pPr>
    </w:p>
    <w:p w:rsidR="00EA5137" w:rsidRPr="006E2145" w:rsidRDefault="00EA5137" w:rsidP="008124FE">
      <w:pPr>
        <w:pStyle w:val="2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администрация </w:t>
      </w:r>
      <w:r w:rsidRPr="006E2145">
        <w:rPr>
          <w:b/>
          <w:smallCaps/>
          <w:sz w:val="36"/>
          <w:szCs w:val="36"/>
        </w:rPr>
        <w:t>постановля</w:t>
      </w:r>
      <w:r>
        <w:rPr>
          <w:b/>
          <w:smallCaps/>
          <w:sz w:val="36"/>
          <w:szCs w:val="36"/>
        </w:rPr>
        <w:t>ет</w:t>
      </w:r>
      <w:r w:rsidRPr="006E2145">
        <w:rPr>
          <w:b/>
          <w:smallCaps/>
          <w:sz w:val="36"/>
          <w:szCs w:val="36"/>
        </w:rPr>
        <w:t>:</w:t>
      </w:r>
    </w:p>
    <w:p w:rsidR="00EA5137" w:rsidRDefault="00EA5137" w:rsidP="008124FE">
      <w:pPr>
        <w:pStyle w:val="2"/>
        <w:rPr>
          <w:b/>
          <w:smallCaps/>
          <w:sz w:val="32"/>
          <w:szCs w:val="32"/>
        </w:rPr>
      </w:pPr>
    </w:p>
    <w:p w:rsidR="00EA5137" w:rsidRDefault="00EA5137" w:rsidP="008124FE">
      <w:pPr>
        <w:numPr>
          <w:ilvl w:val="0"/>
          <w:numId w:val="1"/>
        </w:numPr>
        <w:autoSpaceDE/>
        <w:autoSpaceDN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градостроительный план земельного </w:t>
      </w:r>
      <w:r w:rsidRPr="00F50FB0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с видом разрешённого использования: «Многоквартирные жилые дома», общей площадью </w:t>
      </w:r>
      <w:smartTag w:uri="urn:schemas-microsoft-com:office:smarttags" w:element="metricconverter">
        <w:smartTagPr>
          <w:attr w:name="ProductID" w:val="1800 м"/>
        </w:smartTagPr>
        <w:r>
          <w:rPr>
            <w:sz w:val="28"/>
            <w:szCs w:val="28"/>
          </w:rPr>
          <w:t xml:space="preserve">1800 </w:t>
        </w:r>
        <w:proofErr w:type="spellStart"/>
        <w:r>
          <w:rPr>
            <w:sz w:val="28"/>
            <w:szCs w:val="28"/>
          </w:rPr>
          <w:t>м</w:t>
        </w:r>
      </w:smartTag>
      <w:r>
        <w:rPr>
          <w:sz w:val="28"/>
          <w:szCs w:val="28"/>
        </w:rPr>
        <w:t>.кв</w:t>
      </w:r>
      <w:proofErr w:type="spellEnd"/>
      <w:r>
        <w:rPr>
          <w:sz w:val="28"/>
          <w:szCs w:val="28"/>
        </w:rPr>
        <w:t>., местоположение: Камчатский край, Пенжинский район, с. Манилы, ул. Северная,</w:t>
      </w:r>
      <w:r w:rsidRPr="00F50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проектирование и строительство нежилого объекта </w:t>
      </w:r>
      <w:r w:rsidRPr="00B81803">
        <w:rPr>
          <w:sz w:val="28"/>
          <w:szCs w:val="28"/>
        </w:rPr>
        <w:t>«12-ти квартирный жилой дом по ул. Северная, сельского поселения село "Манилы" Пенжинского района, Камчатского края».</w:t>
      </w:r>
      <w:r w:rsidRPr="00F50FB0">
        <w:rPr>
          <w:sz w:val="28"/>
          <w:szCs w:val="28"/>
        </w:rPr>
        <w:t xml:space="preserve"> </w:t>
      </w:r>
    </w:p>
    <w:p w:rsidR="00EA5137" w:rsidRPr="00AF4367" w:rsidRDefault="00EA5137" w:rsidP="00AF4367">
      <w:pPr>
        <w:numPr>
          <w:ilvl w:val="0"/>
          <w:numId w:val="1"/>
        </w:numPr>
        <w:autoSpaceDE/>
        <w:autoSpaceDN/>
        <w:ind w:left="357" w:hanging="35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Pr="00AF4367">
        <w:rPr>
          <w:sz w:val="28"/>
          <w:szCs w:val="28"/>
        </w:rPr>
        <w:t>Управления по муниципальному имуществу, заказу, жилищно-коммунальному хозяйству, строительству и транспорту  Администрации Пенжинского муниципального района.</w:t>
      </w:r>
    </w:p>
    <w:p w:rsidR="00EA5137" w:rsidRDefault="00EA5137" w:rsidP="00AF4367">
      <w:pPr>
        <w:numPr>
          <w:ilvl w:val="0"/>
          <w:numId w:val="1"/>
        </w:numPr>
        <w:autoSpaceDE/>
        <w:autoSpaceDN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  <w:r w:rsidR="00F52466">
        <w:rPr>
          <w:sz w:val="28"/>
          <w:szCs w:val="28"/>
        </w:rPr>
        <w:t xml:space="preserve">   </w:t>
      </w:r>
    </w:p>
    <w:p w:rsidR="00EA5137" w:rsidRPr="00AF4367" w:rsidRDefault="00EA5137" w:rsidP="00AF4367">
      <w:pPr>
        <w:autoSpaceDE/>
        <w:autoSpaceDN/>
        <w:jc w:val="both"/>
        <w:rPr>
          <w:sz w:val="24"/>
          <w:szCs w:val="24"/>
        </w:rPr>
      </w:pPr>
    </w:p>
    <w:p w:rsidR="00EA5137" w:rsidRDefault="00EA5137" w:rsidP="00AF4367">
      <w:pPr>
        <w:autoSpaceDE/>
        <w:autoSpaceDN/>
        <w:jc w:val="both"/>
        <w:rPr>
          <w:sz w:val="28"/>
          <w:szCs w:val="28"/>
        </w:rPr>
      </w:pPr>
    </w:p>
    <w:p w:rsidR="00EA5137" w:rsidRDefault="00EA5137" w:rsidP="008124FE">
      <w:pPr>
        <w:tabs>
          <w:tab w:val="right" w:pos="9356"/>
        </w:tabs>
        <w:rPr>
          <w:sz w:val="28"/>
          <w:szCs w:val="28"/>
        </w:rPr>
      </w:pPr>
    </w:p>
    <w:p w:rsidR="00EA5137" w:rsidRDefault="00EA5137" w:rsidP="008124FE">
      <w:pPr>
        <w:tabs>
          <w:tab w:val="right" w:pos="9356"/>
        </w:tabs>
        <w:rPr>
          <w:sz w:val="28"/>
          <w:szCs w:val="28"/>
        </w:rPr>
      </w:pPr>
    </w:p>
    <w:p w:rsidR="00EA5137" w:rsidRPr="003434BB" w:rsidRDefault="00EA5137" w:rsidP="008124FE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</w:t>
      </w:r>
      <w:r w:rsidR="00F52466">
        <w:rPr>
          <w:sz w:val="28"/>
          <w:szCs w:val="28"/>
        </w:rPr>
        <w:t xml:space="preserve">ции района </w:t>
      </w:r>
      <w:r w:rsidR="00F52466">
        <w:rPr>
          <w:sz w:val="28"/>
          <w:szCs w:val="28"/>
        </w:rPr>
        <w:tab/>
        <w:t xml:space="preserve">      А.В. </w:t>
      </w:r>
      <w:proofErr w:type="spellStart"/>
      <w:r w:rsidR="00F52466">
        <w:rPr>
          <w:sz w:val="28"/>
          <w:szCs w:val="28"/>
        </w:rPr>
        <w:t>Болотно</w:t>
      </w:r>
      <w:proofErr w:type="spellEnd"/>
    </w:p>
    <w:p w:rsidR="00EA5137" w:rsidRDefault="00EA5137" w:rsidP="008124FE">
      <w:pPr>
        <w:jc w:val="center"/>
        <w:rPr>
          <w:b/>
          <w:sz w:val="28"/>
          <w:szCs w:val="28"/>
        </w:rPr>
      </w:pPr>
    </w:p>
    <w:p w:rsidR="00EA5137" w:rsidRDefault="00EA5137" w:rsidP="008124FE">
      <w:pPr>
        <w:pStyle w:val="aa"/>
      </w:pPr>
    </w:p>
    <w:p w:rsidR="00EA5137" w:rsidRDefault="00EA5137" w:rsidP="008124FE">
      <w:pPr>
        <w:pStyle w:val="aa"/>
      </w:pPr>
    </w:p>
    <w:p w:rsidR="00EA5137" w:rsidRDefault="00EA5137" w:rsidP="008124FE">
      <w:pPr>
        <w:pStyle w:val="aa"/>
      </w:pPr>
    </w:p>
    <w:p w:rsidR="00EA5137" w:rsidRDefault="00EA5137" w:rsidP="008124FE">
      <w:pPr>
        <w:pStyle w:val="aa"/>
      </w:pPr>
    </w:p>
    <w:p w:rsidR="00EA5137" w:rsidRDefault="00EA5137" w:rsidP="008124FE">
      <w:pPr>
        <w:pStyle w:val="aa"/>
      </w:pPr>
    </w:p>
    <w:p w:rsidR="00EA5137" w:rsidRDefault="00EA5137" w:rsidP="008124FE">
      <w:pPr>
        <w:pStyle w:val="aa"/>
      </w:pPr>
    </w:p>
    <w:p w:rsidR="00EA5137" w:rsidRDefault="00EA5137" w:rsidP="008124FE">
      <w:pPr>
        <w:pStyle w:val="aa"/>
      </w:pPr>
    </w:p>
    <w:p w:rsidR="00EA5137" w:rsidRDefault="00EA5137" w:rsidP="008124FE">
      <w:pPr>
        <w:pStyle w:val="aa"/>
      </w:pPr>
    </w:p>
    <w:p w:rsidR="00EA5137" w:rsidRDefault="00EA5137" w:rsidP="008124FE">
      <w:pPr>
        <w:pStyle w:val="aa"/>
      </w:pPr>
    </w:p>
    <w:p w:rsidR="00EA5137" w:rsidRDefault="00EA5137" w:rsidP="008124FE">
      <w:pPr>
        <w:pStyle w:val="aa"/>
      </w:pPr>
    </w:p>
    <w:p w:rsidR="00EA5137" w:rsidRDefault="00EA5137" w:rsidP="00C23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EA5137" w:rsidRDefault="00EA5137" w:rsidP="00C2315B">
      <w:pPr>
        <w:jc w:val="center"/>
        <w:rPr>
          <w:b/>
          <w:sz w:val="28"/>
          <w:szCs w:val="28"/>
        </w:rPr>
      </w:pPr>
    </w:p>
    <w:p w:rsidR="00EA5137" w:rsidRDefault="00EA5137" w:rsidP="00B81803">
      <w:pPr>
        <w:jc w:val="center"/>
      </w:pPr>
      <w:r w:rsidRPr="006F683A">
        <w:rPr>
          <w:sz w:val="28"/>
          <w:szCs w:val="28"/>
        </w:rPr>
        <w:t xml:space="preserve">К постановлению Главы администрации Пенжинского муниципального района </w:t>
      </w:r>
      <w:r>
        <w:rPr>
          <w:sz w:val="28"/>
          <w:szCs w:val="28"/>
        </w:rPr>
        <w:t xml:space="preserve">«Об утверждении градостроительного плана </w:t>
      </w:r>
      <w:r w:rsidRPr="00A12F48">
        <w:rPr>
          <w:sz w:val="28"/>
          <w:szCs w:val="28"/>
        </w:rPr>
        <w:t>земельного участка для проектирования и строительства</w:t>
      </w:r>
      <w:r>
        <w:rPr>
          <w:sz w:val="28"/>
          <w:szCs w:val="28"/>
        </w:rPr>
        <w:t xml:space="preserve"> объекта </w:t>
      </w:r>
      <w:r w:rsidRPr="00A12F48">
        <w:rPr>
          <w:sz w:val="28"/>
          <w:szCs w:val="28"/>
        </w:rPr>
        <w:t xml:space="preserve"> </w:t>
      </w:r>
      <w:r w:rsidRPr="00373767">
        <w:rPr>
          <w:b/>
          <w:sz w:val="28"/>
          <w:szCs w:val="28"/>
        </w:rPr>
        <w:t>«12-ти квартирный жилой дом по ул. Северная</w:t>
      </w:r>
      <w:r>
        <w:rPr>
          <w:b/>
          <w:sz w:val="28"/>
          <w:szCs w:val="28"/>
        </w:rPr>
        <w:t>,</w:t>
      </w:r>
      <w:r w:rsidRPr="00373767">
        <w:rPr>
          <w:b/>
          <w:sz w:val="28"/>
          <w:szCs w:val="28"/>
        </w:rPr>
        <w:t xml:space="preserve"> сельского поселения село "Манилы" Пенжинского района, Камчатского края"»</w:t>
      </w:r>
    </w:p>
    <w:p w:rsidR="00EA5137" w:rsidRDefault="00EA5137" w:rsidP="00C2315B">
      <w:pPr>
        <w:rPr>
          <w:i/>
        </w:rPr>
      </w:pPr>
    </w:p>
    <w:p w:rsidR="00EA5137" w:rsidRDefault="00EA5137" w:rsidP="00C2315B">
      <w:pPr>
        <w:rPr>
          <w:b/>
        </w:rPr>
      </w:pPr>
      <w:r>
        <w:rPr>
          <w:b/>
        </w:rPr>
        <w:t>СОГЛАСОВАНО: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2393"/>
        <w:gridCol w:w="2573"/>
      </w:tblGrid>
      <w:tr w:rsidR="00EA5137" w:rsidTr="00C2315B">
        <w:tc>
          <w:tcPr>
            <w:tcW w:w="2808" w:type="dxa"/>
          </w:tcPr>
          <w:p w:rsidR="00EA5137" w:rsidRDefault="00EA5137" w:rsidP="00A7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1800" w:type="dxa"/>
          </w:tcPr>
          <w:p w:rsidR="00EA5137" w:rsidRDefault="00EA5137" w:rsidP="00A7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EA5137" w:rsidRDefault="00EA5137" w:rsidP="00A7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573" w:type="dxa"/>
          </w:tcPr>
          <w:p w:rsidR="00EA5137" w:rsidRDefault="00EA5137" w:rsidP="00A7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EA5137" w:rsidTr="00C2315B">
        <w:tc>
          <w:tcPr>
            <w:tcW w:w="2808" w:type="dxa"/>
          </w:tcPr>
          <w:p w:rsidR="00EA5137" w:rsidRDefault="00EA5137" w:rsidP="00A7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1800" w:type="dxa"/>
          </w:tcPr>
          <w:p w:rsidR="00EA5137" w:rsidRDefault="00EA5137" w:rsidP="00A77FA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5137" w:rsidRDefault="00EA5137" w:rsidP="00A77FAB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EA5137" w:rsidRDefault="00EA5137" w:rsidP="00A7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Колесниченко А.П.</w:t>
            </w:r>
          </w:p>
        </w:tc>
      </w:tr>
      <w:tr w:rsidR="00EA5137" w:rsidTr="00C2315B">
        <w:tc>
          <w:tcPr>
            <w:tcW w:w="2808" w:type="dxa"/>
          </w:tcPr>
          <w:p w:rsidR="00EA5137" w:rsidRDefault="00EA5137" w:rsidP="0055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УМИЗ ЖКХ</w:t>
            </w:r>
          </w:p>
        </w:tc>
        <w:tc>
          <w:tcPr>
            <w:tcW w:w="1800" w:type="dxa"/>
          </w:tcPr>
          <w:p w:rsidR="00EA5137" w:rsidRDefault="00EA5137" w:rsidP="00557246">
            <w:pPr>
              <w:rPr>
                <w:sz w:val="28"/>
                <w:szCs w:val="28"/>
              </w:rPr>
            </w:pPr>
          </w:p>
          <w:p w:rsidR="00EA5137" w:rsidRDefault="00EA5137" w:rsidP="0055724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5137" w:rsidRDefault="00EA5137" w:rsidP="00557246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EA5137" w:rsidRDefault="00EA5137" w:rsidP="0055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 А.А.</w:t>
            </w:r>
          </w:p>
        </w:tc>
      </w:tr>
      <w:tr w:rsidR="00EA5137" w:rsidTr="00C2315B">
        <w:tc>
          <w:tcPr>
            <w:tcW w:w="2808" w:type="dxa"/>
          </w:tcPr>
          <w:p w:rsidR="00EA5137" w:rsidRDefault="00EA5137" w:rsidP="00A7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Финуправления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A5137" w:rsidRDefault="00EA5137" w:rsidP="00A77FA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A5137" w:rsidRDefault="00EA5137" w:rsidP="00A77FA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5137" w:rsidRDefault="00EA5137" w:rsidP="00A77FAB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EA5137" w:rsidRDefault="00EA5137" w:rsidP="00A77F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Луцюк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EA5137" w:rsidTr="00C2315B">
        <w:tc>
          <w:tcPr>
            <w:tcW w:w="2808" w:type="dxa"/>
          </w:tcPr>
          <w:p w:rsidR="00EA5137" w:rsidRDefault="00EA5137" w:rsidP="00B8180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A5137" w:rsidRDefault="00EA5137" w:rsidP="00A77FA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5137" w:rsidRDefault="00EA5137" w:rsidP="00A77FAB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EA5137" w:rsidRDefault="00EA5137" w:rsidP="00A77FAB">
            <w:pPr>
              <w:rPr>
                <w:sz w:val="28"/>
                <w:szCs w:val="28"/>
              </w:rPr>
            </w:pPr>
          </w:p>
        </w:tc>
      </w:tr>
    </w:tbl>
    <w:p w:rsidR="00EA5137" w:rsidRDefault="00EA5137" w:rsidP="00C2315B">
      <w:pPr>
        <w:rPr>
          <w:b/>
          <w:sz w:val="28"/>
          <w:szCs w:val="28"/>
        </w:rPr>
      </w:pPr>
    </w:p>
    <w:p w:rsidR="00EA5137" w:rsidRDefault="00EA5137" w:rsidP="00C2315B">
      <w:pPr>
        <w:rPr>
          <w:b/>
          <w:sz w:val="28"/>
          <w:szCs w:val="28"/>
        </w:rPr>
      </w:pPr>
    </w:p>
    <w:p w:rsidR="00EA5137" w:rsidRDefault="00EA5137" w:rsidP="00C2315B">
      <w:pPr>
        <w:rPr>
          <w:b/>
          <w:sz w:val="28"/>
          <w:szCs w:val="28"/>
        </w:rPr>
      </w:pPr>
    </w:p>
    <w:p w:rsidR="00EA5137" w:rsidRDefault="00EA5137" w:rsidP="00C2315B">
      <w:pPr>
        <w:rPr>
          <w:b/>
          <w:sz w:val="28"/>
          <w:szCs w:val="28"/>
        </w:rPr>
      </w:pPr>
    </w:p>
    <w:p w:rsidR="00EA5137" w:rsidRDefault="00EA5137" w:rsidP="00C2315B">
      <w:pPr>
        <w:ind w:left="-166"/>
      </w:pPr>
      <w:r>
        <w:rPr>
          <w:b/>
          <w:sz w:val="28"/>
          <w:szCs w:val="28"/>
        </w:rPr>
        <w:t xml:space="preserve">Исп.: </w:t>
      </w:r>
      <w:proofErr w:type="spellStart"/>
      <w:r>
        <w:rPr>
          <w:sz w:val="28"/>
          <w:szCs w:val="28"/>
        </w:rPr>
        <w:t>Галасюк</w:t>
      </w:r>
      <w:proofErr w:type="spellEnd"/>
      <w:r>
        <w:rPr>
          <w:sz w:val="28"/>
          <w:szCs w:val="28"/>
        </w:rPr>
        <w:t xml:space="preserve"> С.И.</w:t>
      </w:r>
    </w:p>
    <w:p w:rsidR="00EA5137" w:rsidRDefault="00EA5137" w:rsidP="00C2315B"/>
    <w:p w:rsidR="00EA5137" w:rsidRDefault="00EA5137" w:rsidP="00C2315B"/>
    <w:p w:rsidR="00EA5137" w:rsidRDefault="00EA5137" w:rsidP="00C231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9E" w:rsidRDefault="0011059E">
      <w:r>
        <w:separator/>
      </w:r>
    </w:p>
  </w:footnote>
  <w:footnote w:type="continuationSeparator" w:id="0">
    <w:p w:rsidR="0011059E" w:rsidRDefault="00110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37" w:rsidRDefault="00EA513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9C5454"/>
    <w:lvl w:ilvl="0">
      <w:numFmt w:val="bullet"/>
      <w:lvlText w:val="*"/>
      <w:lvlJc w:val="left"/>
    </w:lvl>
  </w:abstractNum>
  <w:abstractNum w:abstractNumId="1">
    <w:nsid w:val="53801B84"/>
    <w:multiLevelType w:val="hybridMultilevel"/>
    <w:tmpl w:val="63784B34"/>
    <w:lvl w:ilvl="0" w:tplc="88500F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7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CFF"/>
    <w:rsid w:val="00016AAD"/>
    <w:rsid w:val="00052A47"/>
    <w:rsid w:val="00060177"/>
    <w:rsid w:val="00077C99"/>
    <w:rsid w:val="00080E77"/>
    <w:rsid w:val="000E4453"/>
    <w:rsid w:val="0011059E"/>
    <w:rsid w:val="001133E3"/>
    <w:rsid w:val="0015557C"/>
    <w:rsid w:val="001578C1"/>
    <w:rsid w:val="00170735"/>
    <w:rsid w:val="00186F7B"/>
    <w:rsid w:val="00190502"/>
    <w:rsid w:val="00194914"/>
    <w:rsid w:val="001E3CA1"/>
    <w:rsid w:val="001F3A80"/>
    <w:rsid w:val="00224F4C"/>
    <w:rsid w:val="002378FA"/>
    <w:rsid w:val="00246034"/>
    <w:rsid w:val="00271432"/>
    <w:rsid w:val="00293CBA"/>
    <w:rsid w:val="002A6704"/>
    <w:rsid w:val="002B31CD"/>
    <w:rsid w:val="00327FAC"/>
    <w:rsid w:val="00330A5A"/>
    <w:rsid w:val="003340C6"/>
    <w:rsid w:val="003434BB"/>
    <w:rsid w:val="0035714B"/>
    <w:rsid w:val="00373767"/>
    <w:rsid w:val="00393447"/>
    <w:rsid w:val="003A1247"/>
    <w:rsid w:val="003C5DED"/>
    <w:rsid w:val="003D3AAE"/>
    <w:rsid w:val="003E3AD6"/>
    <w:rsid w:val="0041585D"/>
    <w:rsid w:val="004513A7"/>
    <w:rsid w:val="00486C53"/>
    <w:rsid w:val="004C153C"/>
    <w:rsid w:val="00500B8F"/>
    <w:rsid w:val="00557246"/>
    <w:rsid w:val="00566410"/>
    <w:rsid w:val="005A79F7"/>
    <w:rsid w:val="005E3CE3"/>
    <w:rsid w:val="005E7CFF"/>
    <w:rsid w:val="00637FFB"/>
    <w:rsid w:val="006571B0"/>
    <w:rsid w:val="00660BB1"/>
    <w:rsid w:val="006B36F7"/>
    <w:rsid w:val="006E2145"/>
    <w:rsid w:val="006F683A"/>
    <w:rsid w:val="00702FC6"/>
    <w:rsid w:val="00722FDD"/>
    <w:rsid w:val="007303E6"/>
    <w:rsid w:val="00731EDA"/>
    <w:rsid w:val="00763FFE"/>
    <w:rsid w:val="00766A03"/>
    <w:rsid w:val="007B0D53"/>
    <w:rsid w:val="007B0EB2"/>
    <w:rsid w:val="007C7529"/>
    <w:rsid w:val="008124FE"/>
    <w:rsid w:val="008174D5"/>
    <w:rsid w:val="008268AD"/>
    <w:rsid w:val="008450AE"/>
    <w:rsid w:val="00886443"/>
    <w:rsid w:val="008B1FD2"/>
    <w:rsid w:val="008E2ECB"/>
    <w:rsid w:val="0091156E"/>
    <w:rsid w:val="00931329"/>
    <w:rsid w:val="00942C44"/>
    <w:rsid w:val="00957024"/>
    <w:rsid w:val="009B707E"/>
    <w:rsid w:val="00A02EF6"/>
    <w:rsid w:val="00A043DF"/>
    <w:rsid w:val="00A068AF"/>
    <w:rsid w:val="00A12F48"/>
    <w:rsid w:val="00A319E3"/>
    <w:rsid w:val="00A466DB"/>
    <w:rsid w:val="00A65B9D"/>
    <w:rsid w:val="00A77FAB"/>
    <w:rsid w:val="00A96DEB"/>
    <w:rsid w:val="00AD5C57"/>
    <w:rsid w:val="00AF4367"/>
    <w:rsid w:val="00B16F86"/>
    <w:rsid w:val="00B258E0"/>
    <w:rsid w:val="00B33948"/>
    <w:rsid w:val="00B462AD"/>
    <w:rsid w:val="00B644A9"/>
    <w:rsid w:val="00B81803"/>
    <w:rsid w:val="00BA29DA"/>
    <w:rsid w:val="00BA6752"/>
    <w:rsid w:val="00C14428"/>
    <w:rsid w:val="00C2315B"/>
    <w:rsid w:val="00C434F8"/>
    <w:rsid w:val="00C53209"/>
    <w:rsid w:val="00C756CE"/>
    <w:rsid w:val="00C85099"/>
    <w:rsid w:val="00CA3A7C"/>
    <w:rsid w:val="00CA3B74"/>
    <w:rsid w:val="00CC1A56"/>
    <w:rsid w:val="00CC7453"/>
    <w:rsid w:val="00D32B63"/>
    <w:rsid w:val="00DA7F64"/>
    <w:rsid w:val="00DD1237"/>
    <w:rsid w:val="00DD20AF"/>
    <w:rsid w:val="00E22F86"/>
    <w:rsid w:val="00E41ADC"/>
    <w:rsid w:val="00E576B2"/>
    <w:rsid w:val="00E67335"/>
    <w:rsid w:val="00EA031C"/>
    <w:rsid w:val="00EA5137"/>
    <w:rsid w:val="00EF20A5"/>
    <w:rsid w:val="00F35B3D"/>
    <w:rsid w:val="00F50FB0"/>
    <w:rsid w:val="00F52466"/>
    <w:rsid w:val="00F55E91"/>
    <w:rsid w:val="00F56E65"/>
    <w:rsid w:val="00FB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DD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C2315B"/>
    <w:pPr>
      <w:keepNext/>
      <w:autoSpaceDE/>
      <w:autoSpaceDN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FD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22F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22F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2F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22FDD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722FDD"/>
  </w:style>
  <w:style w:type="character" w:customStyle="1" w:styleId="a8">
    <w:name w:val="Текст сноски Знак"/>
    <w:link w:val="a7"/>
    <w:uiPriority w:val="99"/>
    <w:semiHidden/>
    <w:locked/>
    <w:rsid w:val="00722FDD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722FDD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722FDD"/>
  </w:style>
  <w:style w:type="character" w:customStyle="1" w:styleId="ab">
    <w:name w:val="Текст концевой сноски Знак"/>
    <w:link w:val="aa"/>
    <w:uiPriority w:val="99"/>
    <w:semiHidden/>
    <w:locked/>
    <w:rsid w:val="00722FDD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rsid w:val="00722FDD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8124FE"/>
    <w:pPr>
      <w:autoSpaceDE/>
      <w:autoSpaceDN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B1FD2"/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8124FE"/>
    <w:pPr>
      <w:keepNext/>
      <w:widowControl w:val="0"/>
      <w:autoSpaceDE/>
      <w:autoSpaceDN/>
      <w:jc w:val="center"/>
    </w:pPr>
    <w:rPr>
      <w:b/>
      <w:sz w:val="28"/>
    </w:rPr>
  </w:style>
  <w:style w:type="paragraph" w:customStyle="1" w:styleId="21">
    <w:name w:val="заголовок 2"/>
    <w:basedOn w:val="a"/>
    <w:next w:val="a"/>
    <w:uiPriority w:val="99"/>
    <w:rsid w:val="008124FE"/>
    <w:pPr>
      <w:keepNext/>
      <w:widowControl w:val="0"/>
      <w:autoSpaceDE/>
      <w:autoSpaceDN/>
      <w:jc w:val="center"/>
    </w:pPr>
    <w:rPr>
      <w:b/>
      <w:sz w:val="32"/>
    </w:rPr>
  </w:style>
  <w:style w:type="paragraph" w:customStyle="1" w:styleId="Style4">
    <w:name w:val="Style4"/>
    <w:basedOn w:val="a"/>
    <w:uiPriority w:val="99"/>
    <w:rsid w:val="00500B8F"/>
    <w:pPr>
      <w:widowControl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uiPriority w:val="99"/>
    <w:rsid w:val="00500B8F"/>
    <w:rPr>
      <w:rFonts w:ascii="Arial" w:hAnsi="Arial" w:cs="Arial"/>
      <w:sz w:val="14"/>
      <w:szCs w:val="14"/>
    </w:rPr>
  </w:style>
  <w:style w:type="paragraph" w:customStyle="1" w:styleId="Style10">
    <w:name w:val="Style10"/>
    <w:basedOn w:val="a"/>
    <w:uiPriority w:val="99"/>
    <w:rsid w:val="00C434F8"/>
    <w:pPr>
      <w:widowControl w:val="0"/>
      <w:adjustRightInd w:val="0"/>
    </w:pPr>
    <w:rPr>
      <w:rFonts w:ascii="Arial" w:hAnsi="Arial"/>
      <w:sz w:val="24"/>
      <w:szCs w:val="24"/>
    </w:rPr>
  </w:style>
  <w:style w:type="paragraph" w:customStyle="1" w:styleId="Style18">
    <w:name w:val="Style18"/>
    <w:basedOn w:val="a"/>
    <w:uiPriority w:val="99"/>
    <w:rsid w:val="00C434F8"/>
    <w:pPr>
      <w:widowControl w:val="0"/>
      <w:adjustRightInd w:val="0"/>
    </w:pPr>
    <w:rPr>
      <w:rFonts w:ascii="Arial" w:hAnsi="Arial"/>
      <w:sz w:val="24"/>
      <w:szCs w:val="24"/>
    </w:rPr>
  </w:style>
  <w:style w:type="paragraph" w:customStyle="1" w:styleId="Style19">
    <w:name w:val="Style19"/>
    <w:basedOn w:val="a"/>
    <w:uiPriority w:val="99"/>
    <w:rsid w:val="00C434F8"/>
    <w:pPr>
      <w:widowControl w:val="0"/>
      <w:adjustRightInd w:val="0"/>
    </w:pPr>
    <w:rPr>
      <w:rFonts w:ascii="Arial" w:hAnsi="Arial"/>
      <w:sz w:val="24"/>
      <w:szCs w:val="24"/>
    </w:rPr>
  </w:style>
  <w:style w:type="character" w:customStyle="1" w:styleId="FontStyle31">
    <w:name w:val="Font Style31"/>
    <w:uiPriority w:val="99"/>
    <w:rsid w:val="00C434F8"/>
    <w:rPr>
      <w:rFonts w:ascii="Arial" w:hAnsi="Arial" w:cs="Arial"/>
      <w:b/>
      <w:bCs/>
      <w:sz w:val="14"/>
      <w:szCs w:val="14"/>
    </w:rPr>
  </w:style>
  <w:style w:type="character" w:customStyle="1" w:styleId="FontStyle33">
    <w:name w:val="Font Style33"/>
    <w:uiPriority w:val="99"/>
    <w:rsid w:val="00C434F8"/>
    <w:rPr>
      <w:rFonts w:ascii="Arial" w:hAnsi="Arial" w:cs="Arial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C434F8"/>
    <w:pPr>
      <w:widowControl w:val="0"/>
      <w:adjustRightInd w:val="0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uiPriority w:val="99"/>
    <w:rsid w:val="003D3AAE"/>
    <w:pPr>
      <w:widowControl w:val="0"/>
      <w:adjustRightInd w:val="0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uiPriority w:val="99"/>
    <w:rsid w:val="003D3AAE"/>
    <w:pPr>
      <w:widowControl w:val="0"/>
      <w:adjustRightInd w:val="0"/>
    </w:pPr>
    <w:rPr>
      <w:rFonts w:ascii="Arial" w:hAnsi="Arial"/>
      <w:sz w:val="24"/>
      <w:szCs w:val="24"/>
    </w:rPr>
  </w:style>
  <w:style w:type="paragraph" w:customStyle="1" w:styleId="Style15">
    <w:name w:val="Style15"/>
    <w:basedOn w:val="a"/>
    <w:uiPriority w:val="99"/>
    <w:rsid w:val="003D3AAE"/>
    <w:pPr>
      <w:widowControl w:val="0"/>
      <w:adjustRightInd w:val="0"/>
    </w:pPr>
    <w:rPr>
      <w:rFonts w:ascii="Arial" w:hAnsi="Arial"/>
      <w:sz w:val="24"/>
      <w:szCs w:val="24"/>
    </w:rPr>
  </w:style>
  <w:style w:type="paragraph" w:customStyle="1" w:styleId="Style16">
    <w:name w:val="Style16"/>
    <w:basedOn w:val="a"/>
    <w:uiPriority w:val="99"/>
    <w:rsid w:val="003D3AAE"/>
    <w:pPr>
      <w:widowControl w:val="0"/>
      <w:adjustRightInd w:val="0"/>
    </w:pPr>
    <w:rPr>
      <w:rFonts w:ascii="Arial" w:hAnsi="Arial"/>
      <w:sz w:val="24"/>
      <w:szCs w:val="24"/>
    </w:rPr>
  </w:style>
  <w:style w:type="paragraph" w:customStyle="1" w:styleId="Style17">
    <w:name w:val="Style17"/>
    <w:basedOn w:val="a"/>
    <w:uiPriority w:val="99"/>
    <w:rsid w:val="003D3AAE"/>
    <w:pPr>
      <w:widowControl w:val="0"/>
      <w:adjustRightInd w:val="0"/>
    </w:pPr>
    <w:rPr>
      <w:rFonts w:ascii="Arial" w:hAnsi="Arial"/>
      <w:sz w:val="24"/>
      <w:szCs w:val="24"/>
    </w:rPr>
  </w:style>
  <w:style w:type="paragraph" w:customStyle="1" w:styleId="Style20">
    <w:name w:val="Style20"/>
    <w:basedOn w:val="a"/>
    <w:uiPriority w:val="99"/>
    <w:rsid w:val="003D3AAE"/>
    <w:pPr>
      <w:widowControl w:val="0"/>
      <w:adjustRightInd w:val="0"/>
    </w:pPr>
    <w:rPr>
      <w:rFonts w:ascii="Arial" w:hAnsi="Arial"/>
      <w:sz w:val="24"/>
      <w:szCs w:val="24"/>
    </w:rPr>
  </w:style>
  <w:style w:type="character" w:customStyle="1" w:styleId="FontStyle29">
    <w:name w:val="Font Style29"/>
    <w:uiPriority w:val="99"/>
    <w:rsid w:val="003D3AAE"/>
    <w:rPr>
      <w:rFonts w:ascii="Arial" w:hAnsi="Arial" w:cs="Arial"/>
      <w:b/>
      <w:bCs/>
      <w:sz w:val="20"/>
      <w:szCs w:val="20"/>
    </w:rPr>
  </w:style>
  <w:style w:type="character" w:customStyle="1" w:styleId="FontStyle30">
    <w:name w:val="Font Style30"/>
    <w:uiPriority w:val="99"/>
    <w:rsid w:val="003D3AAE"/>
    <w:rPr>
      <w:rFonts w:ascii="Bookman Old Style" w:hAnsi="Bookman Old Style" w:cs="Bookman Old Style"/>
      <w:sz w:val="24"/>
      <w:szCs w:val="24"/>
    </w:rPr>
  </w:style>
  <w:style w:type="character" w:customStyle="1" w:styleId="FontStyle32">
    <w:name w:val="Font Style32"/>
    <w:uiPriority w:val="99"/>
    <w:rsid w:val="003D3AAE"/>
    <w:rPr>
      <w:rFonts w:ascii="Bookman Old Style" w:hAnsi="Bookman Old Style" w:cs="Bookman Old Style"/>
      <w:sz w:val="16"/>
      <w:szCs w:val="16"/>
    </w:rPr>
  </w:style>
  <w:style w:type="table" w:styleId="ad">
    <w:name w:val="Table Grid"/>
    <w:basedOn w:val="a1"/>
    <w:locked/>
    <w:rsid w:val="00DA7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КонсультантПлюс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КонсультантПлюс</dc:creator>
  <cp:lastModifiedBy>Килик</cp:lastModifiedBy>
  <cp:revision>6</cp:revision>
  <cp:lastPrinted>2014-05-20T23:33:00Z</cp:lastPrinted>
  <dcterms:created xsi:type="dcterms:W3CDTF">2016-06-20T03:22:00Z</dcterms:created>
  <dcterms:modified xsi:type="dcterms:W3CDTF">2016-06-21T04:22:00Z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0x010100D7663030EAE80B4EB0422240FC5AA102</vt:lpwstr>
  </property>
  <property fmtid="{D5CDD505-2E9C-101B-9397-08002B2CF9AE}" pid="3" name="DocDate">
    <vt:lpwstr/>
  </property>
  <property fmtid="{D5CDD505-2E9C-101B-9397-08002B2CF9AE}" pid="4" name="Description">
    <vt:lpwstr/>
  </property>
  <property fmtid="{D5CDD505-2E9C-101B-9397-08002B2CF9AE}" pid="5" name="docType">
    <vt:lpwstr/>
  </property>
</Properties>
</file>